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DF53" w14:textId="26B9E57C" w:rsidR="002F557F" w:rsidRDefault="002F557F" w:rsidP="002F557F">
      <w:pPr>
        <w:spacing w:after="0"/>
        <w:ind w:left="5"/>
      </w:pPr>
      <w:r>
        <w:rPr>
          <w:noProof/>
        </w:rPr>
        <w:drawing>
          <wp:inline distT="0" distB="0" distL="0" distR="0" wp14:anchorId="68D274D6" wp14:editId="6CD91E7D">
            <wp:extent cx="981075" cy="962025"/>
            <wp:effectExtent l="0" t="0" r="0" b="0"/>
            <wp:docPr id="29" name="Picture 29" descr="A sign with a picture of a castle and a fence&#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9" descr="A sign with a picture of a castle and a fence&#10;&#10;Description automatically generated"/>
                    <pic:cNvPicPr/>
                  </pic:nvPicPr>
                  <pic:blipFill>
                    <a:blip r:embed="rId5"/>
                    <a:stretch>
                      <a:fillRect/>
                    </a:stretch>
                  </pic:blipFill>
                  <pic:spPr>
                    <a:xfrm>
                      <a:off x="0" y="0"/>
                      <a:ext cx="981075" cy="962025"/>
                    </a:xfrm>
                    <a:prstGeom prst="rect">
                      <a:avLst/>
                    </a:prstGeom>
                  </pic:spPr>
                </pic:pic>
              </a:graphicData>
            </a:graphic>
          </wp:inline>
        </w:drawing>
      </w:r>
      <w:r w:rsidRPr="002F557F">
        <w:rPr>
          <w:rFonts w:ascii="Verdana" w:eastAsia="Verdana" w:hAnsi="Verdana" w:cs="Verdana"/>
          <w:b/>
          <w:sz w:val="32"/>
        </w:rPr>
        <w:t xml:space="preserve"> </w:t>
      </w:r>
      <w:r>
        <w:rPr>
          <w:rFonts w:ascii="Verdana" w:eastAsia="Verdana" w:hAnsi="Verdana" w:cs="Verdana"/>
          <w:b/>
          <w:sz w:val="32"/>
        </w:rPr>
        <w:t xml:space="preserve">TRIMINGHAM PARISH COUNCIL </w:t>
      </w:r>
    </w:p>
    <w:p w14:paraId="289A76F4" w14:textId="77777777" w:rsidR="002F557F" w:rsidRDefault="002F557F" w:rsidP="002F557F">
      <w:pPr>
        <w:spacing w:after="0"/>
        <w:ind w:left="34"/>
        <w:jc w:val="center"/>
      </w:pPr>
      <w:r>
        <w:rPr>
          <w:rFonts w:ascii="Arial" w:eastAsia="Arial" w:hAnsi="Arial" w:cs="Arial"/>
          <w:sz w:val="24"/>
        </w:rPr>
        <w:t xml:space="preserve">Tel: 07818 </w:t>
      </w:r>
      <w:proofErr w:type="gramStart"/>
      <w:r>
        <w:rPr>
          <w:rFonts w:ascii="Arial" w:eastAsia="Arial" w:hAnsi="Arial" w:cs="Arial"/>
          <w:sz w:val="24"/>
        </w:rPr>
        <w:t>026809  Email</w:t>
      </w:r>
      <w:proofErr w:type="gramEnd"/>
      <w:r>
        <w:rPr>
          <w:rFonts w:ascii="Arial" w:eastAsia="Arial" w:hAnsi="Arial" w:cs="Arial"/>
          <w:sz w:val="24"/>
        </w:rPr>
        <w:t xml:space="preserve">: clerktrimingham@gmail.com </w:t>
      </w:r>
    </w:p>
    <w:p w14:paraId="48D23599" w14:textId="77777777" w:rsidR="002F557F" w:rsidRDefault="002F557F" w:rsidP="002F557F">
      <w:pPr>
        <w:tabs>
          <w:tab w:val="center" w:pos="2143"/>
          <w:tab w:val="center" w:pos="5112"/>
          <w:tab w:val="center" w:pos="8217"/>
        </w:tabs>
        <w:spacing w:after="5" w:line="255" w:lineRule="auto"/>
      </w:pPr>
      <w:r>
        <w:tab/>
      </w:r>
      <w:r>
        <w:rPr>
          <w:rFonts w:ascii="Arial" w:eastAsia="Arial" w:hAnsi="Arial" w:cs="Arial"/>
          <w:sz w:val="24"/>
        </w:rPr>
        <w:t>Chairman: Ms Elizabeth King</w:t>
      </w:r>
      <w:r>
        <w:rPr>
          <w:rFonts w:ascii="Arial" w:eastAsia="Arial" w:hAnsi="Arial" w:cs="Arial"/>
        </w:rPr>
        <w:t xml:space="preserve"> </w:t>
      </w:r>
      <w:r>
        <w:rPr>
          <w:rFonts w:ascii="Arial" w:eastAsia="Arial" w:hAnsi="Arial" w:cs="Arial"/>
        </w:rPr>
        <w:tab/>
      </w:r>
      <w:r>
        <w:rPr>
          <w:rFonts w:ascii="Arial" w:eastAsia="Arial" w:hAnsi="Arial" w:cs="Arial"/>
          <w:sz w:val="24"/>
        </w:rPr>
        <w:t xml:space="preserve">  </w:t>
      </w:r>
      <w:r>
        <w:rPr>
          <w:rFonts w:ascii="Arial" w:eastAsia="Arial" w:hAnsi="Arial" w:cs="Arial"/>
        </w:rPr>
        <w:t xml:space="preserve"> </w:t>
      </w:r>
      <w:r>
        <w:rPr>
          <w:rFonts w:ascii="Arial" w:eastAsia="Arial" w:hAnsi="Arial" w:cs="Arial"/>
        </w:rPr>
        <w:tab/>
      </w:r>
      <w:r>
        <w:rPr>
          <w:rFonts w:ascii="Arial" w:eastAsia="Arial" w:hAnsi="Arial" w:cs="Arial"/>
          <w:sz w:val="24"/>
        </w:rPr>
        <w:t xml:space="preserve">Parish Clerk: Jane Wisson </w:t>
      </w:r>
    </w:p>
    <w:p w14:paraId="435F08F2" w14:textId="77777777" w:rsidR="002F557F" w:rsidRDefault="002F557F" w:rsidP="002F557F">
      <w:pPr>
        <w:spacing w:after="0"/>
        <w:ind w:left="98"/>
        <w:jc w:val="center"/>
      </w:pPr>
      <w:r>
        <w:rPr>
          <w:rFonts w:ascii="Arial" w:eastAsia="Arial" w:hAnsi="Arial" w:cs="Arial"/>
          <w:sz w:val="24"/>
        </w:rPr>
        <w:t xml:space="preserve"> </w:t>
      </w:r>
    </w:p>
    <w:p w14:paraId="2FE70801" w14:textId="5525BA31" w:rsidR="002F557F" w:rsidRDefault="002F557F" w:rsidP="002F557F">
      <w:pPr>
        <w:spacing w:after="0"/>
        <w:ind w:left="-30"/>
      </w:pPr>
      <w:r>
        <w:rPr>
          <w:noProof/>
        </w:rPr>
        <mc:AlternateContent>
          <mc:Choice Requires="wpg">
            <w:drawing>
              <wp:inline distT="0" distB="0" distL="0" distR="0" wp14:anchorId="7DB6F720" wp14:editId="61F46DB7">
                <wp:extent cx="6419850" cy="45719"/>
                <wp:effectExtent l="0" t="0" r="19050" b="50165"/>
                <wp:docPr id="1847" name="Group 1847"/>
                <wp:cNvGraphicFramePr/>
                <a:graphic xmlns:a="http://schemas.openxmlformats.org/drawingml/2006/main">
                  <a:graphicData uri="http://schemas.microsoft.com/office/word/2010/wordprocessingGroup">
                    <wpg:wgp>
                      <wpg:cNvGrpSpPr/>
                      <wpg:grpSpPr>
                        <a:xfrm>
                          <a:off x="0" y="0"/>
                          <a:ext cx="6419850" cy="45719"/>
                          <a:chOff x="0" y="0"/>
                          <a:chExt cx="6347460" cy="240792"/>
                        </a:xfrm>
                      </wpg:grpSpPr>
                      <wps:wsp>
                        <wps:cNvPr id="30" name="Shape 30"/>
                        <wps:cNvSpPr/>
                        <wps:spPr>
                          <a:xfrm>
                            <a:off x="0" y="0"/>
                            <a:ext cx="6347460" cy="0"/>
                          </a:xfrm>
                          <a:custGeom>
                            <a:avLst/>
                            <a:gdLst/>
                            <a:ahLst/>
                            <a:cxnLst/>
                            <a:rect l="0" t="0" r="0" b="0"/>
                            <a:pathLst>
                              <a:path w="6347460">
                                <a:moveTo>
                                  <a:pt x="0" y="0"/>
                                </a:moveTo>
                                <a:lnTo>
                                  <a:pt x="6347460" y="0"/>
                                </a:lnTo>
                              </a:path>
                            </a:pathLst>
                          </a:custGeom>
                          <a:noFill/>
                          <a:ln w="6350" cap="flat" cmpd="sng" algn="ctr">
                            <a:solidFill>
                              <a:srgbClr val="4472C4"/>
                            </a:solidFill>
                            <a:prstDash val="solid"/>
                            <a:miter lim="127000"/>
                          </a:ln>
                          <a:effectLst/>
                        </wps:spPr>
                        <wps:bodyPr/>
                      </wps:wsp>
                      <wps:wsp>
                        <wps:cNvPr id="32" name="Shape 32"/>
                        <wps:cNvSpPr/>
                        <wps:spPr>
                          <a:xfrm>
                            <a:off x="23495" y="237617"/>
                            <a:ext cx="3175" cy="3175"/>
                          </a:xfrm>
                          <a:custGeom>
                            <a:avLst/>
                            <a:gdLst/>
                            <a:ahLst/>
                            <a:cxnLst/>
                            <a:rect l="0" t="0" r="0" b="0"/>
                            <a:pathLst>
                              <a:path w="3175" h="3175">
                                <a:moveTo>
                                  <a:pt x="3175" y="3175"/>
                                </a:moveTo>
                                <a:lnTo>
                                  <a:pt x="0" y="0"/>
                                </a:lnTo>
                              </a:path>
                            </a:pathLst>
                          </a:custGeom>
                          <a:noFill/>
                          <a:ln w="3175" cap="sq" cmpd="sng" algn="ctr">
                            <a:solidFill>
                              <a:srgbClr val="2E97D3"/>
                            </a:solidFill>
                            <a:prstDash val="solid"/>
                            <a:round/>
                          </a:ln>
                          <a:effectLst/>
                        </wps:spPr>
                        <wps:bodyPr/>
                      </wps:wsp>
                      <wps:wsp>
                        <wps:cNvPr id="33" name="Shape 33"/>
                        <wps:cNvSpPr/>
                        <wps:spPr>
                          <a:xfrm>
                            <a:off x="20320" y="78867"/>
                            <a:ext cx="0" cy="155575"/>
                          </a:xfrm>
                          <a:custGeom>
                            <a:avLst/>
                            <a:gdLst/>
                            <a:ahLst/>
                            <a:cxnLst/>
                            <a:rect l="0" t="0" r="0" b="0"/>
                            <a:pathLst>
                              <a:path h="155575">
                                <a:moveTo>
                                  <a:pt x="0" y="155575"/>
                                </a:moveTo>
                                <a:lnTo>
                                  <a:pt x="0" y="0"/>
                                </a:lnTo>
                              </a:path>
                            </a:pathLst>
                          </a:custGeom>
                          <a:noFill/>
                          <a:ln w="3175" cap="sq" cmpd="sng" algn="ctr">
                            <a:solidFill>
                              <a:srgbClr val="2E97D3"/>
                            </a:solidFill>
                            <a:prstDash val="solid"/>
                            <a:round/>
                          </a:ln>
                          <a:effectLst/>
                        </wps:spPr>
                        <wps:bodyPr/>
                      </wps:wsp>
                      <wps:wsp>
                        <wps:cNvPr id="34" name="Shape 34"/>
                        <wps:cNvSpPr/>
                        <wps:spPr>
                          <a:xfrm>
                            <a:off x="20320" y="72517"/>
                            <a:ext cx="3175" cy="3175"/>
                          </a:xfrm>
                          <a:custGeom>
                            <a:avLst/>
                            <a:gdLst/>
                            <a:ahLst/>
                            <a:cxnLst/>
                            <a:rect l="0" t="0" r="0" b="0"/>
                            <a:pathLst>
                              <a:path w="3175" h="3175">
                                <a:moveTo>
                                  <a:pt x="0" y="3175"/>
                                </a:moveTo>
                                <a:lnTo>
                                  <a:pt x="3175" y="0"/>
                                </a:lnTo>
                              </a:path>
                            </a:pathLst>
                          </a:custGeom>
                          <a:noFill/>
                          <a:ln w="3175" cap="sq" cmpd="sng" algn="ctr">
                            <a:solidFill>
                              <a:srgbClr val="2E97D3"/>
                            </a:solidFill>
                            <a:prstDash val="solid"/>
                            <a:round/>
                          </a:ln>
                          <a:effectLst/>
                        </wps:spPr>
                        <wps:bodyPr/>
                      </wps:wsp>
                    </wpg:wgp>
                  </a:graphicData>
                </a:graphic>
              </wp:inline>
            </w:drawing>
          </mc:Choice>
          <mc:Fallback>
            <w:pict>
              <v:group w14:anchorId="603984ED" id="Group 1847" o:spid="_x0000_s1026" style="width:505.5pt;height:3.6pt;mso-position-horizontal-relative:char;mso-position-vertical-relative:line" coordsize="63474,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">
                <v:shape id="Shape 30" o:spid="_x0000_s1027" style="position:absolute;width:63474;height:0;visibility:visible;mso-wrap-style:square;v-text-anchor:top" coordsize="6347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" path="m,l6347460,e" filled="f" strokecolor="#4472c4" strokeweight=".5pt">
                  <v:stroke miterlimit="83231f" joinstyle="miter"/>
                  <v:path arrowok="t" textboxrect="0,0,6347460,0"/>
                </v:shape>
                <v:shape id="Shape 32" o:spid="_x0000_s1028" style="position:absolute;left:234;top:2376;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" path="m3175,3175l,e" filled="f" strokecolor="#2e97d3" strokeweight=".25pt">
                  <v:stroke endcap="square"/>
                  <v:path arrowok="t" textboxrect="0,0,3175,3175"/>
                </v:shape>
                <v:shape id="Shape 33" o:spid="_x0000_s1029" style="position:absolute;left:203;top:788;width:0;height:1556;visibility:visible;mso-wrap-style:square;v-text-anchor:top" coordsize="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" path="m,155575l,e" filled="f" strokecolor="#2e97d3" strokeweight=".25pt">
                  <v:stroke endcap="square"/>
                  <v:path arrowok="t" textboxrect="0,0,0,155575"/>
                </v:shape>
                <v:shape id="Shape 34" o:spid="_x0000_s1030" style="position:absolute;left:203;top:72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" path="m,3175l3175,e" filled="f" strokecolor="#2e97d3" strokeweight=".25pt">
                  <v:stroke endcap="square"/>
                  <v:path arrowok="t" textboxrect="0,0,3175,3175"/>
                </v:shape>
                <w10:anchorlock/>
              </v:group>
            </w:pict>
          </mc:Fallback>
        </mc:AlternateContent>
      </w:r>
      <w:r>
        <w:t xml:space="preserve"> </w:t>
      </w:r>
    </w:p>
    <w:p w14:paraId="285806B9" w14:textId="77777777" w:rsidR="002F557F" w:rsidRDefault="002F557F" w:rsidP="002F557F">
      <w:pPr>
        <w:keepNext/>
        <w:keepLines/>
        <w:spacing w:after="0" w:line="265" w:lineRule="auto"/>
        <w:ind w:left="140" w:hanging="10"/>
        <w:outlineLvl w:val="0"/>
        <w:rPr>
          <w:rFonts w:ascii="Arial" w:eastAsia="Arial" w:hAnsi="Arial" w:cs="Arial"/>
          <w:b/>
          <w:sz w:val="24"/>
        </w:rPr>
      </w:pPr>
    </w:p>
    <w:p w14:paraId="7A3E9FD8" w14:textId="582228C5" w:rsidR="002F557F" w:rsidRPr="00544DD4" w:rsidRDefault="002F557F" w:rsidP="002F557F">
      <w:pPr>
        <w:spacing w:after="0"/>
        <w:ind w:left="-30"/>
        <w:rPr>
          <w:rFonts w:ascii="Arial" w:hAnsi="Arial" w:cs="Arial"/>
          <w:b/>
          <w:bCs/>
          <w:sz w:val="24"/>
          <w:szCs w:val="24"/>
        </w:rPr>
      </w:pPr>
      <w:r w:rsidRPr="00544DD4">
        <w:rPr>
          <w:rFonts w:ascii="Arial" w:hAnsi="Arial" w:cs="Arial"/>
          <w:b/>
          <w:bCs/>
          <w:sz w:val="24"/>
          <w:szCs w:val="24"/>
        </w:rPr>
        <w:t xml:space="preserve">Minutes of the Meeting of Trimingham Parish Council held on Wednesday </w:t>
      </w:r>
      <w:r w:rsidRPr="00544DD4">
        <w:rPr>
          <w:rFonts w:ascii="Arial" w:hAnsi="Arial" w:cs="Arial"/>
          <w:b/>
          <w:bCs/>
          <w:sz w:val="24"/>
          <w:szCs w:val="24"/>
        </w:rPr>
        <w:t>12</w:t>
      </w:r>
      <w:r w:rsidRPr="00544DD4">
        <w:rPr>
          <w:rFonts w:ascii="Arial" w:hAnsi="Arial" w:cs="Arial"/>
          <w:b/>
          <w:bCs/>
          <w:sz w:val="24"/>
          <w:szCs w:val="24"/>
          <w:vertAlign w:val="superscript"/>
        </w:rPr>
        <w:t>th</w:t>
      </w:r>
      <w:r w:rsidRPr="00544DD4">
        <w:rPr>
          <w:rFonts w:ascii="Arial" w:hAnsi="Arial" w:cs="Arial"/>
          <w:b/>
          <w:bCs/>
          <w:sz w:val="24"/>
          <w:szCs w:val="24"/>
        </w:rPr>
        <w:t xml:space="preserve"> July</w:t>
      </w:r>
      <w:r w:rsidRPr="00544DD4">
        <w:rPr>
          <w:rFonts w:ascii="Arial" w:hAnsi="Arial" w:cs="Arial"/>
          <w:b/>
          <w:bCs/>
          <w:sz w:val="24"/>
          <w:szCs w:val="24"/>
        </w:rPr>
        <w:t xml:space="preserve"> 2023, for the Full Council Meeting, at Pilgrim Shelter</w:t>
      </w:r>
    </w:p>
    <w:p w14:paraId="249DEEC3" w14:textId="77777777" w:rsidR="00544DD4" w:rsidRDefault="00544DD4" w:rsidP="002F557F">
      <w:pPr>
        <w:spacing w:after="0"/>
        <w:ind w:left="-30"/>
        <w:rPr>
          <w:rFonts w:ascii="Arial" w:hAnsi="Arial" w:cs="Arial"/>
          <w:sz w:val="24"/>
          <w:szCs w:val="24"/>
        </w:rPr>
      </w:pPr>
    </w:p>
    <w:p w14:paraId="5D48E6C4" w14:textId="77777777" w:rsidR="00544DD4" w:rsidRDefault="00544DD4" w:rsidP="002F557F">
      <w:pPr>
        <w:spacing w:after="0"/>
        <w:ind w:left="-30"/>
        <w:rPr>
          <w:rFonts w:ascii="Arial" w:hAnsi="Arial" w:cs="Arial"/>
          <w:b/>
          <w:bCs/>
          <w:sz w:val="24"/>
          <w:szCs w:val="24"/>
        </w:rPr>
      </w:pPr>
      <w:r w:rsidRPr="00544DD4">
        <w:rPr>
          <w:rFonts w:ascii="Arial" w:hAnsi="Arial" w:cs="Arial"/>
          <w:b/>
          <w:bCs/>
          <w:sz w:val="24"/>
          <w:szCs w:val="24"/>
        </w:rPr>
        <w:t xml:space="preserve">In attendance: </w:t>
      </w:r>
    </w:p>
    <w:p w14:paraId="6908159B" w14:textId="77777777" w:rsidR="00544DD4" w:rsidRDefault="00544DD4" w:rsidP="00544DD4">
      <w:pPr>
        <w:spacing w:after="0"/>
        <w:ind w:left="-30" w:firstLine="160"/>
        <w:rPr>
          <w:rFonts w:ascii="Arial" w:hAnsi="Arial" w:cs="Arial"/>
          <w:b/>
          <w:bCs/>
          <w:sz w:val="24"/>
          <w:szCs w:val="24"/>
        </w:rPr>
      </w:pPr>
      <w:r w:rsidRPr="00544DD4">
        <w:rPr>
          <w:rFonts w:ascii="Arial" w:hAnsi="Arial" w:cs="Arial"/>
          <w:b/>
          <w:bCs/>
          <w:sz w:val="24"/>
          <w:szCs w:val="24"/>
        </w:rPr>
        <w:t xml:space="preserve">Cllr E King </w:t>
      </w:r>
    </w:p>
    <w:p w14:paraId="6CCB5B4B" w14:textId="77777777" w:rsidR="00544DD4" w:rsidRDefault="00544DD4" w:rsidP="00544DD4">
      <w:pPr>
        <w:spacing w:after="0"/>
        <w:ind w:left="-30" w:firstLine="160"/>
        <w:rPr>
          <w:rFonts w:ascii="Arial" w:hAnsi="Arial" w:cs="Arial"/>
          <w:b/>
          <w:bCs/>
          <w:sz w:val="24"/>
          <w:szCs w:val="24"/>
        </w:rPr>
      </w:pPr>
      <w:r w:rsidRPr="00544DD4">
        <w:rPr>
          <w:rFonts w:ascii="Arial" w:hAnsi="Arial" w:cs="Arial"/>
          <w:b/>
          <w:bCs/>
          <w:sz w:val="24"/>
          <w:szCs w:val="24"/>
        </w:rPr>
        <w:t xml:space="preserve">Cllr J Bradford </w:t>
      </w:r>
    </w:p>
    <w:p w14:paraId="2B7081AF" w14:textId="77777777" w:rsidR="00544DD4" w:rsidRDefault="00544DD4" w:rsidP="00544DD4">
      <w:pPr>
        <w:spacing w:after="0"/>
        <w:ind w:left="-30" w:firstLine="160"/>
        <w:rPr>
          <w:rFonts w:ascii="Arial" w:hAnsi="Arial" w:cs="Arial"/>
          <w:b/>
          <w:bCs/>
          <w:sz w:val="24"/>
          <w:szCs w:val="24"/>
        </w:rPr>
      </w:pPr>
      <w:r w:rsidRPr="00544DD4">
        <w:rPr>
          <w:rFonts w:ascii="Arial" w:hAnsi="Arial" w:cs="Arial"/>
          <w:b/>
          <w:bCs/>
          <w:sz w:val="24"/>
          <w:szCs w:val="24"/>
        </w:rPr>
        <w:t xml:space="preserve">Cllr R Wallis </w:t>
      </w:r>
    </w:p>
    <w:p w14:paraId="2B490B7F" w14:textId="25DFD853" w:rsidR="00544DD4" w:rsidRDefault="00544DD4" w:rsidP="00544DD4">
      <w:pPr>
        <w:spacing w:after="0"/>
        <w:ind w:left="-30" w:firstLine="160"/>
        <w:rPr>
          <w:rFonts w:ascii="Arial" w:hAnsi="Arial" w:cs="Arial"/>
          <w:b/>
          <w:bCs/>
          <w:sz w:val="24"/>
          <w:szCs w:val="24"/>
        </w:rPr>
      </w:pPr>
      <w:r>
        <w:rPr>
          <w:rFonts w:ascii="Arial" w:hAnsi="Arial" w:cs="Arial"/>
          <w:b/>
          <w:bCs/>
          <w:sz w:val="24"/>
          <w:szCs w:val="24"/>
        </w:rPr>
        <w:t xml:space="preserve">Cllr P </w:t>
      </w:r>
      <w:proofErr w:type="spellStart"/>
      <w:r>
        <w:rPr>
          <w:rFonts w:ascii="Arial" w:hAnsi="Arial" w:cs="Arial"/>
          <w:b/>
          <w:bCs/>
          <w:sz w:val="24"/>
          <w:szCs w:val="24"/>
        </w:rPr>
        <w:t>Carpmael</w:t>
      </w:r>
      <w:proofErr w:type="spellEnd"/>
    </w:p>
    <w:p w14:paraId="12A51EDF" w14:textId="77777777" w:rsidR="00544DD4" w:rsidRDefault="00544DD4" w:rsidP="00544DD4">
      <w:pPr>
        <w:spacing w:after="0"/>
        <w:ind w:left="-30" w:firstLine="160"/>
        <w:rPr>
          <w:rFonts w:ascii="Arial" w:hAnsi="Arial" w:cs="Arial"/>
          <w:b/>
          <w:bCs/>
          <w:sz w:val="24"/>
          <w:szCs w:val="24"/>
        </w:rPr>
      </w:pPr>
      <w:r w:rsidRPr="00544DD4">
        <w:rPr>
          <w:rFonts w:ascii="Arial" w:hAnsi="Arial" w:cs="Arial"/>
          <w:b/>
          <w:bCs/>
          <w:sz w:val="24"/>
          <w:szCs w:val="24"/>
        </w:rPr>
        <w:t>Cllr C Harrison</w:t>
      </w:r>
    </w:p>
    <w:p w14:paraId="68562F0C" w14:textId="77777777" w:rsidR="00544DD4" w:rsidRDefault="00544DD4" w:rsidP="00544DD4">
      <w:pPr>
        <w:spacing w:after="0"/>
        <w:ind w:left="-30" w:firstLine="160"/>
        <w:rPr>
          <w:rFonts w:ascii="Arial" w:hAnsi="Arial" w:cs="Arial"/>
          <w:b/>
          <w:bCs/>
          <w:sz w:val="24"/>
          <w:szCs w:val="24"/>
        </w:rPr>
      </w:pPr>
      <w:r>
        <w:rPr>
          <w:rFonts w:ascii="Arial" w:hAnsi="Arial" w:cs="Arial"/>
          <w:b/>
          <w:bCs/>
          <w:sz w:val="24"/>
          <w:szCs w:val="24"/>
        </w:rPr>
        <w:t>Cllr D Gotts</w:t>
      </w:r>
    </w:p>
    <w:p w14:paraId="3EF471D8" w14:textId="77777777" w:rsidR="00544DD4" w:rsidRDefault="00544DD4" w:rsidP="00544DD4">
      <w:pPr>
        <w:spacing w:after="0"/>
        <w:ind w:left="-30" w:firstLine="160"/>
        <w:rPr>
          <w:rFonts w:ascii="Arial" w:hAnsi="Arial" w:cs="Arial"/>
          <w:b/>
          <w:bCs/>
          <w:sz w:val="24"/>
          <w:szCs w:val="24"/>
        </w:rPr>
      </w:pPr>
    </w:p>
    <w:p w14:paraId="36AF0F21" w14:textId="4D57DE35" w:rsidR="00544DD4" w:rsidRPr="00544DD4" w:rsidRDefault="00544DD4" w:rsidP="00544DD4">
      <w:pPr>
        <w:spacing w:after="0"/>
        <w:ind w:left="-30" w:firstLine="160"/>
        <w:rPr>
          <w:rFonts w:ascii="Arial" w:hAnsi="Arial" w:cs="Arial"/>
          <w:b/>
          <w:bCs/>
          <w:sz w:val="24"/>
          <w:szCs w:val="24"/>
        </w:rPr>
      </w:pPr>
      <w:r w:rsidRPr="00544DD4">
        <w:rPr>
          <w:rFonts w:ascii="Arial" w:hAnsi="Arial" w:cs="Arial"/>
          <w:b/>
          <w:bCs/>
          <w:sz w:val="24"/>
          <w:szCs w:val="24"/>
        </w:rPr>
        <w:t xml:space="preserve"> Jane Wisson - Clerk</w:t>
      </w:r>
    </w:p>
    <w:p w14:paraId="20628F78" w14:textId="77777777" w:rsidR="002F557F" w:rsidRDefault="002F557F" w:rsidP="002F557F">
      <w:pPr>
        <w:keepNext/>
        <w:keepLines/>
        <w:spacing w:after="0" w:line="265" w:lineRule="auto"/>
        <w:ind w:left="140" w:hanging="10"/>
        <w:outlineLvl w:val="0"/>
        <w:rPr>
          <w:rFonts w:ascii="Arial" w:eastAsia="Arial" w:hAnsi="Arial" w:cs="Arial"/>
          <w:b/>
          <w:sz w:val="24"/>
        </w:rPr>
      </w:pPr>
    </w:p>
    <w:p w14:paraId="066D0D06" w14:textId="1D6BF175" w:rsidR="002F557F" w:rsidRPr="004A5094" w:rsidRDefault="002F557F" w:rsidP="002F557F">
      <w:pPr>
        <w:keepNext/>
        <w:keepLines/>
        <w:spacing w:after="0" w:line="265" w:lineRule="auto"/>
        <w:ind w:left="140" w:hanging="10"/>
        <w:outlineLvl w:val="0"/>
        <w:rPr>
          <w:rFonts w:ascii="Arial" w:eastAsia="Arial" w:hAnsi="Arial" w:cs="Arial"/>
          <w:bCs/>
          <w:sz w:val="24"/>
        </w:rPr>
      </w:pPr>
      <w:r w:rsidRPr="002F557F">
        <w:rPr>
          <w:rFonts w:ascii="Arial" w:eastAsia="Arial" w:hAnsi="Arial" w:cs="Arial"/>
          <w:b/>
          <w:sz w:val="24"/>
        </w:rPr>
        <w:t xml:space="preserve">1. To consider apologies for absence </w:t>
      </w:r>
      <w:r w:rsidR="004A5094">
        <w:rPr>
          <w:rFonts w:ascii="Arial" w:eastAsia="Arial" w:hAnsi="Arial" w:cs="Arial"/>
          <w:b/>
          <w:sz w:val="24"/>
        </w:rPr>
        <w:t xml:space="preserve">– </w:t>
      </w:r>
      <w:r w:rsidR="004A5094" w:rsidRPr="004A5094">
        <w:rPr>
          <w:rFonts w:ascii="Arial" w:eastAsia="Arial" w:hAnsi="Arial" w:cs="Arial"/>
          <w:bCs/>
          <w:sz w:val="24"/>
        </w:rPr>
        <w:t>Cllr J Page, Cllr E Maxfield, Cllr A Fitch Tillet.</w:t>
      </w:r>
    </w:p>
    <w:p w14:paraId="37C22926" w14:textId="77777777" w:rsidR="002F557F" w:rsidRDefault="002F557F" w:rsidP="002F557F">
      <w:pPr>
        <w:keepNext/>
        <w:keepLines/>
        <w:spacing w:after="0" w:line="265" w:lineRule="auto"/>
        <w:ind w:left="140" w:hanging="10"/>
        <w:outlineLvl w:val="0"/>
        <w:rPr>
          <w:rFonts w:ascii="Arial" w:eastAsia="Arial" w:hAnsi="Arial" w:cs="Arial"/>
          <w:b/>
          <w:sz w:val="24"/>
        </w:rPr>
      </w:pPr>
    </w:p>
    <w:p w14:paraId="66F38A5B" w14:textId="144F41E5" w:rsid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2. Declaration of interest for items on the agenda and applications for dispensation </w:t>
      </w:r>
      <w:r w:rsidR="004A5094" w:rsidRPr="004A5094">
        <w:rPr>
          <w:rFonts w:ascii="Arial" w:eastAsia="Arial" w:hAnsi="Arial" w:cs="Arial"/>
          <w:bCs/>
          <w:sz w:val="24"/>
        </w:rPr>
        <w:t>- none</w:t>
      </w:r>
    </w:p>
    <w:p w14:paraId="7BA89FB4" w14:textId="77777777" w:rsidR="002F557F" w:rsidRDefault="002F557F" w:rsidP="002F557F">
      <w:pPr>
        <w:keepNext/>
        <w:keepLines/>
        <w:spacing w:after="0" w:line="265" w:lineRule="auto"/>
        <w:ind w:left="140" w:hanging="10"/>
        <w:outlineLvl w:val="0"/>
        <w:rPr>
          <w:rFonts w:ascii="Arial" w:eastAsia="Arial" w:hAnsi="Arial" w:cs="Arial"/>
          <w:b/>
          <w:sz w:val="24"/>
        </w:rPr>
      </w:pPr>
    </w:p>
    <w:p w14:paraId="6E6F9F97" w14:textId="5C38F0C5" w:rsid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3. To approve the minutes of the meeting held in</w:t>
      </w:r>
      <w:r>
        <w:rPr>
          <w:rFonts w:ascii="Arial" w:eastAsia="Arial" w:hAnsi="Arial" w:cs="Arial"/>
          <w:b/>
          <w:sz w:val="24"/>
        </w:rPr>
        <w:t xml:space="preserve"> Pilgrim Shelter </w:t>
      </w:r>
      <w:r w:rsidR="004A5094">
        <w:rPr>
          <w:rFonts w:ascii="Arial" w:eastAsia="Arial" w:hAnsi="Arial" w:cs="Arial"/>
          <w:b/>
          <w:sz w:val="24"/>
        </w:rPr>
        <w:t>24</w:t>
      </w:r>
      <w:r w:rsidR="004A5094" w:rsidRPr="004A5094">
        <w:rPr>
          <w:rFonts w:ascii="Arial" w:eastAsia="Arial" w:hAnsi="Arial" w:cs="Arial"/>
          <w:b/>
          <w:sz w:val="24"/>
          <w:vertAlign w:val="superscript"/>
        </w:rPr>
        <w:t>th</w:t>
      </w:r>
      <w:r w:rsidR="004A5094">
        <w:rPr>
          <w:rFonts w:ascii="Arial" w:eastAsia="Arial" w:hAnsi="Arial" w:cs="Arial"/>
          <w:b/>
          <w:sz w:val="24"/>
        </w:rPr>
        <w:t xml:space="preserve"> May </w:t>
      </w:r>
      <w:proofErr w:type="spellStart"/>
      <w:r>
        <w:rPr>
          <w:rFonts w:ascii="Arial" w:eastAsia="Arial" w:hAnsi="Arial" w:cs="Arial"/>
          <w:b/>
          <w:sz w:val="24"/>
        </w:rPr>
        <w:t>May</w:t>
      </w:r>
      <w:proofErr w:type="spellEnd"/>
    </w:p>
    <w:p w14:paraId="1DF69E80" w14:textId="2FD5519A" w:rsidR="002F557F" w:rsidRDefault="002F557F" w:rsidP="002F557F">
      <w:pPr>
        <w:keepNext/>
        <w:keepLines/>
        <w:spacing w:after="0" w:line="265" w:lineRule="auto"/>
        <w:ind w:left="140" w:hanging="10"/>
        <w:outlineLvl w:val="0"/>
        <w:rPr>
          <w:rFonts w:ascii="Arial" w:eastAsia="Arial" w:hAnsi="Arial" w:cs="Arial"/>
          <w:b/>
          <w:sz w:val="24"/>
        </w:rPr>
      </w:pPr>
      <w:r>
        <w:rPr>
          <w:rFonts w:ascii="Arial" w:eastAsia="Arial" w:hAnsi="Arial" w:cs="Arial"/>
          <w:b/>
          <w:sz w:val="24"/>
        </w:rPr>
        <w:t xml:space="preserve"> </w:t>
      </w:r>
      <w:r w:rsidRPr="002F557F">
        <w:rPr>
          <w:rFonts w:ascii="Arial" w:eastAsia="Arial" w:hAnsi="Arial" w:cs="Arial"/>
          <w:b/>
          <w:sz w:val="24"/>
        </w:rPr>
        <w:t xml:space="preserve">2023 </w:t>
      </w:r>
      <w:r w:rsidR="004A5094">
        <w:rPr>
          <w:rFonts w:ascii="Arial" w:eastAsia="Arial" w:hAnsi="Arial" w:cs="Arial"/>
          <w:b/>
          <w:sz w:val="24"/>
        </w:rPr>
        <w:t xml:space="preserve">– </w:t>
      </w:r>
      <w:r w:rsidR="004A5094" w:rsidRPr="004A5094">
        <w:rPr>
          <w:rFonts w:ascii="Arial" w:eastAsia="Arial" w:hAnsi="Arial" w:cs="Arial"/>
          <w:bCs/>
          <w:sz w:val="24"/>
        </w:rPr>
        <w:t>All agreed</w:t>
      </w:r>
    </w:p>
    <w:p w14:paraId="310CBE99" w14:textId="77777777" w:rsidR="002F557F" w:rsidRDefault="002F557F" w:rsidP="002F557F">
      <w:pPr>
        <w:keepNext/>
        <w:keepLines/>
        <w:spacing w:after="0" w:line="265" w:lineRule="auto"/>
        <w:ind w:left="140" w:hanging="10"/>
        <w:outlineLvl w:val="0"/>
        <w:rPr>
          <w:rFonts w:ascii="Arial" w:eastAsia="Arial" w:hAnsi="Arial" w:cs="Arial"/>
          <w:b/>
          <w:sz w:val="24"/>
        </w:rPr>
      </w:pPr>
    </w:p>
    <w:p w14:paraId="743B1669" w14:textId="5A81664C" w:rsidR="002F557F" w:rsidRPr="004A5094" w:rsidRDefault="002F557F" w:rsidP="002F557F">
      <w:pPr>
        <w:keepNext/>
        <w:keepLines/>
        <w:spacing w:after="0" w:line="265" w:lineRule="auto"/>
        <w:ind w:left="140" w:hanging="10"/>
        <w:outlineLvl w:val="0"/>
        <w:rPr>
          <w:rFonts w:ascii="Arial" w:eastAsia="Arial" w:hAnsi="Arial" w:cs="Arial"/>
          <w:bCs/>
          <w:sz w:val="24"/>
        </w:rPr>
      </w:pPr>
      <w:r w:rsidRPr="002F557F">
        <w:rPr>
          <w:rFonts w:ascii="Arial" w:eastAsia="Arial" w:hAnsi="Arial" w:cs="Arial"/>
          <w:b/>
          <w:sz w:val="24"/>
        </w:rPr>
        <w:t xml:space="preserve">4. To discuss co-option of a </w:t>
      </w:r>
      <w:proofErr w:type="gramStart"/>
      <w:r w:rsidRPr="002F557F">
        <w:rPr>
          <w:rFonts w:ascii="Arial" w:eastAsia="Arial" w:hAnsi="Arial" w:cs="Arial"/>
          <w:b/>
          <w:sz w:val="24"/>
        </w:rPr>
        <w:t xml:space="preserve">councillor  </w:t>
      </w:r>
      <w:r w:rsidR="004A5094">
        <w:rPr>
          <w:rFonts w:ascii="Arial" w:eastAsia="Arial" w:hAnsi="Arial" w:cs="Arial"/>
          <w:b/>
          <w:sz w:val="24"/>
        </w:rPr>
        <w:t>-</w:t>
      </w:r>
      <w:proofErr w:type="gramEnd"/>
      <w:r w:rsidR="004A5094">
        <w:rPr>
          <w:rFonts w:ascii="Arial" w:eastAsia="Arial" w:hAnsi="Arial" w:cs="Arial"/>
          <w:b/>
          <w:sz w:val="24"/>
        </w:rPr>
        <w:t xml:space="preserve"> </w:t>
      </w:r>
      <w:r w:rsidR="004A5094" w:rsidRPr="004A5094">
        <w:rPr>
          <w:rFonts w:ascii="Arial" w:eastAsia="Arial" w:hAnsi="Arial" w:cs="Arial"/>
          <w:bCs/>
          <w:sz w:val="24"/>
        </w:rPr>
        <w:t>proposed Cllr. E King, seconded Cllr. J Bradford – All agreed - Cllr D Gotts was duly coopted onto the council.</w:t>
      </w:r>
    </w:p>
    <w:p w14:paraId="04961430" w14:textId="77777777" w:rsidR="002F557F" w:rsidRPr="004A5094" w:rsidRDefault="002F557F" w:rsidP="002F557F">
      <w:pPr>
        <w:keepNext/>
        <w:keepLines/>
        <w:spacing w:after="0" w:line="265" w:lineRule="auto"/>
        <w:ind w:left="140" w:hanging="10"/>
        <w:outlineLvl w:val="0"/>
        <w:rPr>
          <w:rFonts w:ascii="Arial" w:eastAsia="Arial" w:hAnsi="Arial" w:cs="Arial"/>
          <w:bCs/>
          <w:sz w:val="24"/>
        </w:rPr>
      </w:pPr>
    </w:p>
    <w:p w14:paraId="3F39BEAE" w14:textId="19D7BDB9" w:rsidR="002F557F" w:rsidRP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5. Matters Arising from the Minutes </w:t>
      </w:r>
    </w:p>
    <w:p w14:paraId="2554DF45" w14:textId="18B235E6" w:rsidR="002F557F" w:rsidRPr="002F557F" w:rsidRDefault="002F557F" w:rsidP="002F557F">
      <w:pPr>
        <w:numPr>
          <w:ilvl w:val="0"/>
          <w:numId w:val="1"/>
        </w:numPr>
        <w:spacing w:after="5" w:line="255" w:lineRule="auto"/>
        <w:ind w:hanging="431"/>
      </w:pPr>
      <w:r w:rsidRPr="002F557F">
        <w:rPr>
          <w:rFonts w:ascii="Arial" w:eastAsia="Arial" w:hAnsi="Arial" w:cs="Arial"/>
          <w:sz w:val="24"/>
        </w:rPr>
        <w:t xml:space="preserve">Footpaths and signage  </w:t>
      </w:r>
      <w:r w:rsidR="004A5094">
        <w:rPr>
          <w:rFonts w:ascii="Arial" w:eastAsia="Arial" w:hAnsi="Arial" w:cs="Arial"/>
          <w:sz w:val="24"/>
        </w:rPr>
        <w:t xml:space="preserve"> - Clerk to chase County Council</w:t>
      </w:r>
    </w:p>
    <w:p w14:paraId="44062D89" w14:textId="1DC5C19B" w:rsidR="002F557F" w:rsidRPr="002F557F" w:rsidRDefault="002F557F" w:rsidP="002F557F">
      <w:pPr>
        <w:numPr>
          <w:ilvl w:val="0"/>
          <w:numId w:val="1"/>
        </w:numPr>
        <w:spacing w:after="5" w:line="255" w:lineRule="auto"/>
        <w:ind w:hanging="431"/>
      </w:pPr>
      <w:r w:rsidRPr="002F557F">
        <w:rPr>
          <w:rFonts w:ascii="Arial" w:eastAsia="Arial" w:hAnsi="Arial" w:cs="Arial"/>
          <w:sz w:val="24"/>
        </w:rPr>
        <w:t xml:space="preserve">Discussion on a Shed next to the Pilgrim shelter for the </w:t>
      </w:r>
      <w:proofErr w:type="gramStart"/>
      <w:r w:rsidRPr="002F557F">
        <w:rPr>
          <w:rFonts w:ascii="Arial" w:eastAsia="Arial" w:hAnsi="Arial" w:cs="Arial"/>
          <w:sz w:val="24"/>
        </w:rPr>
        <w:t xml:space="preserve">UEA </w:t>
      </w:r>
      <w:r w:rsidR="004A5094">
        <w:rPr>
          <w:rFonts w:ascii="Arial" w:eastAsia="Arial" w:hAnsi="Arial" w:cs="Arial"/>
          <w:sz w:val="24"/>
        </w:rPr>
        <w:t xml:space="preserve"> -</w:t>
      </w:r>
      <w:proofErr w:type="gramEnd"/>
      <w:r w:rsidR="004A5094">
        <w:rPr>
          <w:rFonts w:ascii="Arial" w:eastAsia="Arial" w:hAnsi="Arial" w:cs="Arial"/>
          <w:sz w:val="24"/>
        </w:rPr>
        <w:t xml:space="preserve"> Further information needs to be provided Clerk to chase information</w:t>
      </w:r>
    </w:p>
    <w:p w14:paraId="3C0DC7F2" w14:textId="6F4AC326" w:rsidR="002F557F" w:rsidRPr="002F557F" w:rsidRDefault="002F557F" w:rsidP="002F557F">
      <w:pPr>
        <w:numPr>
          <w:ilvl w:val="0"/>
          <w:numId w:val="1"/>
        </w:numPr>
        <w:spacing w:after="5" w:line="255" w:lineRule="auto"/>
        <w:ind w:hanging="431"/>
      </w:pPr>
      <w:proofErr w:type="spellStart"/>
      <w:r w:rsidRPr="002F557F">
        <w:rPr>
          <w:rFonts w:ascii="Arial" w:eastAsia="Arial" w:hAnsi="Arial" w:cs="Arial"/>
          <w:sz w:val="24"/>
        </w:rPr>
        <w:t>Gimingham</w:t>
      </w:r>
      <w:proofErr w:type="spellEnd"/>
      <w:r w:rsidRPr="002F557F">
        <w:rPr>
          <w:rFonts w:ascii="Arial" w:eastAsia="Arial" w:hAnsi="Arial" w:cs="Arial"/>
          <w:sz w:val="24"/>
        </w:rPr>
        <w:t xml:space="preserve"> Road Land – </w:t>
      </w:r>
      <w:r w:rsidR="004A5094">
        <w:rPr>
          <w:rFonts w:ascii="Arial" w:eastAsia="Arial" w:hAnsi="Arial" w:cs="Arial"/>
          <w:sz w:val="24"/>
        </w:rPr>
        <w:t xml:space="preserve">Further tents popping up – Clerk to chase NNDC </w:t>
      </w:r>
      <w:proofErr w:type="gramStart"/>
      <w:r w:rsidR="004A5094">
        <w:rPr>
          <w:rFonts w:ascii="Arial" w:eastAsia="Arial" w:hAnsi="Arial" w:cs="Arial"/>
          <w:sz w:val="24"/>
        </w:rPr>
        <w:t>enforcement</w:t>
      </w:r>
      <w:proofErr w:type="gramEnd"/>
    </w:p>
    <w:p w14:paraId="77BC6D52" w14:textId="3830E2E3" w:rsidR="002F557F" w:rsidRPr="002F557F" w:rsidRDefault="002F557F" w:rsidP="002F557F">
      <w:pPr>
        <w:numPr>
          <w:ilvl w:val="0"/>
          <w:numId w:val="1"/>
        </w:numPr>
        <w:spacing w:after="5" w:line="255" w:lineRule="auto"/>
        <w:ind w:hanging="431"/>
      </w:pPr>
      <w:r w:rsidRPr="002F557F">
        <w:rPr>
          <w:rFonts w:ascii="Arial" w:eastAsia="Arial" w:hAnsi="Arial" w:cs="Arial"/>
          <w:sz w:val="24"/>
        </w:rPr>
        <w:t xml:space="preserve">Coastal Path signage – </w:t>
      </w:r>
      <w:r w:rsidR="004A5094">
        <w:rPr>
          <w:rFonts w:ascii="Arial" w:eastAsia="Arial" w:hAnsi="Arial" w:cs="Arial"/>
          <w:sz w:val="24"/>
        </w:rPr>
        <w:t>Clerk to chase Norfolk Trails</w:t>
      </w:r>
    </w:p>
    <w:p w14:paraId="12BADDE6" w14:textId="04EFABE9" w:rsidR="002F557F" w:rsidRPr="002F557F" w:rsidRDefault="002F557F" w:rsidP="002F557F">
      <w:pPr>
        <w:numPr>
          <w:ilvl w:val="0"/>
          <w:numId w:val="1"/>
        </w:numPr>
        <w:spacing w:after="102" w:line="255" w:lineRule="auto"/>
        <w:ind w:hanging="431"/>
      </w:pPr>
      <w:r w:rsidRPr="002F557F">
        <w:rPr>
          <w:rFonts w:ascii="Arial" w:eastAsia="Arial" w:hAnsi="Arial" w:cs="Arial"/>
          <w:sz w:val="24"/>
        </w:rPr>
        <w:t xml:space="preserve">Repairs to Phone Box </w:t>
      </w:r>
      <w:r w:rsidR="004A5094">
        <w:rPr>
          <w:rFonts w:ascii="Arial" w:eastAsia="Arial" w:hAnsi="Arial" w:cs="Arial"/>
          <w:sz w:val="24"/>
        </w:rPr>
        <w:t xml:space="preserve">– Cllr E King to obtain paint for the phone </w:t>
      </w:r>
      <w:proofErr w:type="gramStart"/>
      <w:r w:rsidR="004A5094">
        <w:rPr>
          <w:rFonts w:ascii="Arial" w:eastAsia="Arial" w:hAnsi="Arial" w:cs="Arial"/>
          <w:sz w:val="24"/>
        </w:rPr>
        <w:t>box</w:t>
      </w:r>
      <w:proofErr w:type="gramEnd"/>
    </w:p>
    <w:p w14:paraId="25DF84D1" w14:textId="79A2B207" w:rsidR="002F557F" w:rsidRP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lastRenderedPageBreak/>
        <w:t xml:space="preserve">6. Public Forum </w:t>
      </w:r>
      <w:r w:rsidR="004A5094">
        <w:rPr>
          <w:rFonts w:ascii="Arial" w:eastAsia="Arial" w:hAnsi="Arial" w:cs="Arial"/>
          <w:b/>
          <w:sz w:val="24"/>
        </w:rPr>
        <w:t xml:space="preserve"> </w:t>
      </w:r>
    </w:p>
    <w:p w14:paraId="0AF70B9D" w14:textId="271DC131" w:rsidR="002F557F" w:rsidRPr="002F557F" w:rsidRDefault="002F557F" w:rsidP="002F557F">
      <w:pPr>
        <w:numPr>
          <w:ilvl w:val="0"/>
          <w:numId w:val="2"/>
        </w:numPr>
        <w:spacing w:after="5" w:line="255" w:lineRule="auto"/>
        <w:ind w:hanging="431"/>
      </w:pPr>
      <w:r w:rsidRPr="002F557F">
        <w:rPr>
          <w:rFonts w:ascii="Arial" w:eastAsia="Arial" w:hAnsi="Arial" w:cs="Arial"/>
          <w:sz w:val="24"/>
        </w:rPr>
        <w:t xml:space="preserve">Public </w:t>
      </w:r>
      <w:r w:rsidR="00787D8A">
        <w:rPr>
          <w:rFonts w:ascii="Arial" w:eastAsia="Arial" w:hAnsi="Arial" w:cs="Arial"/>
          <w:sz w:val="24"/>
        </w:rPr>
        <w:t>–</w:t>
      </w:r>
      <w:r w:rsidR="004A5094">
        <w:rPr>
          <w:rFonts w:ascii="Arial" w:eastAsia="Arial" w:hAnsi="Arial" w:cs="Arial"/>
          <w:sz w:val="24"/>
        </w:rPr>
        <w:t xml:space="preserve"> </w:t>
      </w:r>
      <w:r w:rsidR="00787D8A">
        <w:rPr>
          <w:rFonts w:ascii="Arial" w:eastAsia="Arial" w:hAnsi="Arial" w:cs="Arial"/>
          <w:sz w:val="24"/>
        </w:rPr>
        <w:t xml:space="preserve">MOD site – concerns have been raised as to what this will be used as – Clerk to speak to Angie Fitch Tillet </w:t>
      </w:r>
    </w:p>
    <w:p w14:paraId="428536AA" w14:textId="1D194BA5" w:rsidR="002F557F" w:rsidRPr="002F557F" w:rsidRDefault="002F557F" w:rsidP="002F557F">
      <w:pPr>
        <w:numPr>
          <w:ilvl w:val="0"/>
          <w:numId w:val="2"/>
        </w:numPr>
        <w:spacing w:after="5" w:line="255" w:lineRule="auto"/>
        <w:ind w:hanging="431"/>
      </w:pPr>
      <w:r w:rsidRPr="002F557F">
        <w:rPr>
          <w:rFonts w:ascii="Arial" w:eastAsia="Arial" w:hAnsi="Arial" w:cs="Arial"/>
          <w:sz w:val="24"/>
        </w:rPr>
        <w:t xml:space="preserve">County Councillor </w:t>
      </w:r>
      <w:r w:rsidR="00787D8A">
        <w:rPr>
          <w:rFonts w:ascii="Arial" w:eastAsia="Arial" w:hAnsi="Arial" w:cs="Arial"/>
          <w:sz w:val="24"/>
        </w:rPr>
        <w:t>– Appendix A</w:t>
      </w:r>
    </w:p>
    <w:p w14:paraId="0B8EED2E" w14:textId="79B7D7CF" w:rsidR="002F557F" w:rsidRPr="002F557F" w:rsidRDefault="002F557F" w:rsidP="002F557F">
      <w:pPr>
        <w:numPr>
          <w:ilvl w:val="0"/>
          <w:numId w:val="2"/>
        </w:numPr>
        <w:spacing w:after="102" w:line="255" w:lineRule="auto"/>
        <w:ind w:hanging="431"/>
      </w:pPr>
      <w:r w:rsidRPr="002F557F">
        <w:rPr>
          <w:rFonts w:ascii="Arial" w:eastAsia="Arial" w:hAnsi="Arial" w:cs="Arial"/>
          <w:sz w:val="24"/>
        </w:rPr>
        <w:t xml:space="preserve">District Councillor </w:t>
      </w:r>
      <w:r w:rsidR="00787D8A">
        <w:rPr>
          <w:rFonts w:ascii="Arial" w:eastAsia="Arial" w:hAnsi="Arial" w:cs="Arial"/>
          <w:sz w:val="24"/>
        </w:rPr>
        <w:t>– Appendix B</w:t>
      </w:r>
    </w:p>
    <w:p w14:paraId="052DB3E3" w14:textId="77777777" w:rsidR="002F557F" w:rsidRP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7. Highways and Other Matters </w:t>
      </w:r>
    </w:p>
    <w:p w14:paraId="455ACB74" w14:textId="62E8339F" w:rsidR="002F557F" w:rsidRPr="002F557F" w:rsidRDefault="002F557F" w:rsidP="002F557F">
      <w:pPr>
        <w:numPr>
          <w:ilvl w:val="0"/>
          <w:numId w:val="3"/>
        </w:numPr>
        <w:spacing w:after="5" w:line="255" w:lineRule="auto"/>
        <w:ind w:hanging="431"/>
      </w:pPr>
      <w:r w:rsidRPr="002F557F">
        <w:rPr>
          <w:rFonts w:ascii="Arial" w:eastAsia="Arial" w:hAnsi="Arial" w:cs="Arial"/>
          <w:sz w:val="24"/>
        </w:rPr>
        <w:t xml:space="preserve">General Highway Matters </w:t>
      </w:r>
      <w:r w:rsidR="00EC5590">
        <w:rPr>
          <w:rFonts w:ascii="Arial" w:eastAsia="Arial" w:hAnsi="Arial" w:cs="Arial"/>
          <w:sz w:val="24"/>
        </w:rPr>
        <w:t xml:space="preserve">– ENQ641071 J2L 1B4 </w:t>
      </w:r>
      <w:r w:rsidR="00EC5590">
        <w:rPr>
          <w:rFonts w:ascii="Arial" w:hAnsi="Arial" w:cs="Arial"/>
          <w:sz w:val="24"/>
          <w:szCs w:val="24"/>
        </w:rPr>
        <w:t>We have inspected and are going to resolve the problem - After investigation we have confirmed action is required. Defects are scheduled for repair depending on the nature of the defect and work needed but on average can take approximately 6 weeks.</w:t>
      </w:r>
    </w:p>
    <w:p w14:paraId="473BFFA0" w14:textId="64F0607E" w:rsidR="002F557F" w:rsidRPr="002F557F" w:rsidRDefault="002F557F" w:rsidP="002F557F">
      <w:pPr>
        <w:numPr>
          <w:ilvl w:val="0"/>
          <w:numId w:val="3"/>
        </w:numPr>
        <w:spacing w:after="102" w:line="255" w:lineRule="auto"/>
        <w:ind w:hanging="431"/>
      </w:pPr>
      <w:proofErr w:type="gramStart"/>
      <w:r w:rsidRPr="002F557F">
        <w:rPr>
          <w:rFonts w:ascii="Arial" w:eastAsia="Arial" w:hAnsi="Arial" w:cs="Arial"/>
          <w:sz w:val="24"/>
        </w:rPr>
        <w:t xml:space="preserve">Footpaths  </w:t>
      </w:r>
      <w:r w:rsidR="00EC5590">
        <w:rPr>
          <w:rFonts w:ascii="Arial" w:eastAsia="Arial" w:hAnsi="Arial" w:cs="Arial"/>
          <w:sz w:val="24"/>
        </w:rPr>
        <w:t>-</w:t>
      </w:r>
      <w:proofErr w:type="gramEnd"/>
      <w:r w:rsidR="00EC5590">
        <w:rPr>
          <w:rFonts w:ascii="Arial" w:eastAsia="Arial" w:hAnsi="Arial" w:cs="Arial"/>
          <w:sz w:val="24"/>
        </w:rPr>
        <w:t xml:space="preserve"> to </w:t>
      </w:r>
      <w:proofErr w:type="spellStart"/>
      <w:r w:rsidR="00EC5590">
        <w:rPr>
          <w:rFonts w:ascii="Arial" w:eastAsia="Arial" w:hAnsi="Arial" w:cs="Arial"/>
          <w:sz w:val="24"/>
        </w:rPr>
        <w:t>Mundesley</w:t>
      </w:r>
      <w:proofErr w:type="spellEnd"/>
      <w:r w:rsidR="00EC5590">
        <w:rPr>
          <w:rFonts w:ascii="Arial" w:eastAsia="Arial" w:hAnsi="Arial" w:cs="Arial"/>
          <w:sz w:val="24"/>
        </w:rPr>
        <w:t xml:space="preserve"> -passable but not nice when wet.- Coastal Walk is fine</w:t>
      </w:r>
    </w:p>
    <w:p w14:paraId="63CA78D6" w14:textId="77777777" w:rsidR="002F557F" w:rsidRP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8. Planning </w:t>
      </w:r>
    </w:p>
    <w:p w14:paraId="698A902B" w14:textId="77777777" w:rsidR="002F557F" w:rsidRPr="002F557F" w:rsidRDefault="002F557F" w:rsidP="002F557F">
      <w:pPr>
        <w:numPr>
          <w:ilvl w:val="0"/>
          <w:numId w:val="4"/>
        </w:numPr>
        <w:spacing w:after="5" w:line="255" w:lineRule="auto"/>
        <w:ind w:left="904" w:hanging="431"/>
      </w:pPr>
      <w:r w:rsidRPr="002F557F">
        <w:rPr>
          <w:rFonts w:ascii="Arial" w:eastAsia="Arial" w:hAnsi="Arial" w:cs="Arial"/>
          <w:sz w:val="24"/>
        </w:rPr>
        <w:t xml:space="preserve">New Applications to be </w:t>
      </w:r>
      <w:proofErr w:type="gramStart"/>
      <w:r w:rsidRPr="002F557F">
        <w:rPr>
          <w:rFonts w:ascii="Arial" w:eastAsia="Arial" w:hAnsi="Arial" w:cs="Arial"/>
          <w:sz w:val="24"/>
        </w:rPr>
        <w:t>discussed</w:t>
      </w:r>
      <w:proofErr w:type="gramEnd"/>
      <w:r w:rsidRPr="002F557F">
        <w:rPr>
          <w:rFonts w:ascii="Arial" w:eastAsia="Arial" w:hAnsi="Arial" w:cs="Arial"/>
          <w:sz w:val="24"/>
        </w:rPr>
        <w:t xml:space="preserve"> </w:t>
      </w:r>
    </w:p>
    <w:p w14:paraId="03C9A714" w14:textId="352B47E4" w:rsidR="002F557F" w:rsidRPr="002F557F" w:rsidRDefault="002F557F" w:rsidP="002F557F">
      <w:pPr>
        <w:spacing w:after="0" w:line="242" w:lineRule="auto"/>
        <w:ind w:left="1446" w:hanging="360"/>
        <w:jc w:val="both"/>
      </w:pPr>
      <w:r w:rsidRPr="002F557F">
        <w:rPr>
          <w:rFonts w:ascii="Arial" w:eastAsia="Arial" w:hAnsi="Arial" w:cs="Arial"/>
          <w:sz w:val="24"/>
        </w:rPr>
        <w:t xml:space="preserve">a. </w:t>
      </w:r>
      <w:r w:rsidRPr="002F557F">
        <w:rPr>
          <w:rFonts w:ascii="Arial" w:eastAsia="Arial" w:hAnsi="Arial" w:cs="Arial"/>
          <w:color w:val="1F1F1F"/>
          <w:sz w:val="24"/>
        </w:rPr>
        <w:t xml:space="preserve">PF/23/1243 - Trimingham - Rose Cottage, 6 Church Street, </w:t>
      </w:r>
      <w:proofErr w:type="gramStart"/>
      <w:r w:rsidRPr="002F557F">
        <w:rPr>
          <w:rFonts w:ascii="Arial" w:eastAsia="Arial" w:hAnsi="Arial" w:cs="Arial"/>
          <w:color w:val="1F1F1F"/>
          <w:sz w:val="24"/>
        </w:rPr>
        <w:t>Trimingham</w:t>
      </w:r>
      <w:r w:rsidRPr="002F557F">
        <w:rPr>
          <w:rFonts w:ascii="Arial" w:eastAsia="Arial" w:hAnsi="Arial" w:cs="Arial"/>
        </w:rPr>
        <w:t xml:space="preserve">  -</w:t>
      </w:r>
      <w:proofErr w:type="gramEnd"/>
      <w:r w:rsidRPr="002F557F">
        <w:rPr>
          <w:rFonts w:ascii="Arial" w:eastAsia="Arial" w:hAnsi="Arial" w:cs="Arial"/>
        </w:rPr>
        <w:t xml:space="preserve">  single storey extension side extension to dwelling to provide attached annex following demolition of existing extension and outbuildings</w:t>
      </w:r>
      <w:r w:rsidRPr="002F557F">
        <w:rPr>
          <w:rFonts w:ascii="Arial" w:eastAsia="Arial" w:hAnsi="Arial" w:cs="Arial"/>
          <w:sz w:val="24"/>
        </w:rPr>
        <w:t xml:space="preserve"> </w:t>
      </w:r>
      <w:r w:rsidR="00EC5590">
        <w:rPr>
          <w:rFonts w:ascii="Arial" w:eastAsia="Arial" w:hAnsi="Arial" w:cs="Arial"/>
          <w:sz w:val="24"/>
        </w:rPr>
        <w:t>– no comments</w:t>
      </w:r>
    </w:p>
    <w:p w14:paraId="6A1B5B7E" w14:textId="1CFAF6CB" w:rsidR="002F557F" w:rsidRPr="002F557F" w:rsidRDefault="002F557F" w:rsidP="002F557F">
      <w:pPr>
        <w:numPr>
          <w:ilvl w:val="0"/>
          <w:numId w:val="4"/>
        </w:numPr>
        <w:spacing w:after="105" w:line="255" w:lineRule="auto"/>
        <w:ind w:left="904" w:hanging="431"/>
      </w:pPr>
      <w:r w:rsidRPr="002F557F">
        <w:rPr>
          <w:rFonts w:ascii="Arial" w:eastAsia="Arial" w:hAnsi="Arial" w:cs="Arial"/>
          <w:sz w:val="24"/>
        </w:rPr>
        <w:t>Ratification of any Applications considered between meetings</w:t>
      </w:r>
      <w:r w:rsidR="00EC5590">
        <w:rPr>
          <w:rFonts w:ascii="Arial" w:eastAsia="Arial" w:hAnsi="Arial" w:cs="Arial"/>
        </w:rPr>
        <w:t xml:space="preserve"> – License has been applied for the Old Post Office – notification in the Town and Country publication but nothing has been provided to the parish council – Clerk to chase. </w:t>
      </w:r>
      <w:r w:rsidRPr="002F557F">
        <w:rPr>
          <w:rFonts w:ascii="Arial" w:eastAsia="Arial" w:hAnsi="Arial" w:cs="Arial"/>
          <w:b/>
          <w:sz w:val="24"/>
        </w:rPr>
        <w:t xml:space="preserve"> </w:t>
      </w:r>
    </w:p>
    <w:p w14:paraId="3691D793" w14:textId="77777777" w:rsidR="002F557F" w:rsidRPr="002F557F" w:rsidRDefault="002F557F" w:rsidP="002F557F">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9. Pilgrim Shelter / Village Hall </w:t>
      </w:r>
    </w:p>
    <w:p w14:paraId="14080456" w14:textId="688E125A" w:rsidR="002F557F" w:rsidRPr="002F557F" w:rsidRDefault="002F557F" w:rsidP="002F557F">
      <w:pPr>
        <w:numPr>
          <w:ilvl w:val="0"/>
          <w:numId w:val="5"/>
        </w:numPr>
        <w:spacing w:after="5" w:line="255" w:lineRule="auto"/>
        <w:ind w:hanging="361"/>
      </w:pPr>
      <w:r w:rsidRPr="002F557F">
        <w:rPr>
          <w:rFonts w:ascii="Arial" w:eastAsia="Arial" w:hAnsi="Arial" w:cs="Arial"/>
          <w:sz w:val="24"/>
        </w:rPr>
        <w:t xml:space="preserve">Report from the Pilgrim Shelter Trustees and agree any action </w:t>
      </w:r>
      <w:r w:rsidR="00EC5590">
        <w:rPr>
          <w:rFonts w:ascii="Arial" w:eastAsia="Arial" w:hAnsi="Arial" w:cs="Arial"/>
          <w:sz w:val="24"/>
        </w:rPr>
        <w:t xml:space="preserve">– a request for more people to use the shelter – currently covering costs. Further investigations may be needed to increase usage as it is </w:t>
      </w:r>
      <w:proofErr w:type="gramStart"/>
      <w:r w:rsidR="00EC5590">
        <w:rPr>
          <w:rFonts w:ascii="Arial" w:eastAsia="Arial" w:hAnsi="Arial" w:cs="Arial"/>
          <w:sz w:val="24"/>
        </w:rPr>
        <w:t>a valuable asset</w:t>
      </w:r>
      <w:proofErr w:type="gramEnd"/>
      <w:r w:rsidR="00EC5590">
        <w:rPr>
          <w:rFonts w:ascii="Arial" w:eastAsia="Arial" w:hAnsi="Arial" w:cs="Arial"/>
          <w:sz w:val="24"/>
        </w:rPr>
        <w:t xml:space="preserve"> of the village and usage needs to be encouraged.</w:t>
      </w:r>
    </w:p>
    <w:p w14:paraId="129B1A3B" w14:textId="1B3EDAFC" w:rsidR="002F557F" w:rsidRPr="002F557F" w:rsidRDefault="002F557F" w:rsidP="002F557F">
      <w:pPr>
        <w:numPr>
          <w:ilvl w:val="0"/>
          <w:numId w:val="5"/>
        </w:numPr>
        <w:spacing w:after="102" w:line="255" w:lineRule="auto"/>
        <w:ind w:hanging="361"/>
      </w:pPr>
      <w:r w:rsidRPr="002F557F">
        <w:rPr>
          <w:rFonts w:ascii="Arial" w:eastAsia="Arial" w:hAnsi="Arial" w:cs="Arial"/>
          <w:sz w:val="24"/>
        </w:rPr>
        <w:t xml:space="preserve">Update from Trimingham Hall Management Committee </w:t>
      </w:r>
      <w:r w:rsidR="00EC5590">
        <w:rPr>
          <w:rFonts w:ascii="Arial" w:eastAsia="Arial" w:hAnsi="Arial" w:cs="Arial"/>
          <w:sz w:val="24"/>
        </w:rPr>
        <w:t xml:space="preserve">– they are going to move the container </w:t>
      </w:r>
      <w:r w:rsidR="004E69C3">
        <w:rPr>
          <w:rFonts w:ascii="Arial" w:eastAsia="Arial" w:hAnsi="Arial" w:cs="Arial"/>
          <w:sz w:val="24"/>
        </w:rPr>
        <w:t xml:space="preserve">- </w:t>
      </w:r>
      <w:r w:rsidR="00EC5590">
        <w:rPr>
          <w:rFonts w:ascii="Arial" w:eastAsia="Arial" w:hAnsi="Arial" w:cs="Arial"/>
          <w:sz w:val="24"/>
        </w:rPr>
        <w:t>on going events are proving a success</w:t>
      </w:r>
      <w:r w:rsidR="004E69C3">
        <w:rPr>
          <w:rFonts w:ascii="Arial" w:eastAsia="Arial" w:hAnsi="Arial" w:cs="Arial"/>
          <w:sz w:val="24"/>
        </w:rPr>
        <w:t xml:space="preserve"> with the History weekend, Dog Show and </w:t>
      </w:r>
      <w:proofErr w:type="spellStart"/>
      <w:r w:rsidR="004E69C3">
        <w:rPr>
          <w:rFonts w:ascii="Arial" w:eastAsia="Arial" w:hAnsi="Arial" w:cs="Arial"/>
          <w:sz w:val="24"/>
        </w:rPr>
        <w:t>Trosh</w:t>
      </w:r>
      <w:proofErr w:type="spellEnd"/>
      <w:r w:rsidR="004E69C3">
        <w:rPr>
          <w:rFonts w:ascii="Arial" w:eastAsia="Arial" w:hAnsi="Arial" w:cs="Arial"/>
          <w:sz w:val="24"/>
        </w:rPr>
        <w:t xml:space="preserve"> being held 30</w:t>
      </w:r>
      <w:r w:rsidR="004E69C3" w:rsidRPr="004E69C3">
        <w:rPr>
          <w:rFonts w:ascii="Arial" w:eastAsia="Arial" w:hAnsi="Arial" w:cs="Arial"/>
          <w:sz w:val="24"/>
          <w:vertAlign w:val="superscript"/>
        </w:rPr>
        <w:t>th</w:t>
      </w:r>
      <w:r w:rsidR="004E69C3">
        <w:rPr>
          <w:rFonts w:ascii="Arial" w:eastAsia="Arial" w:hAnsi="Arial" w:cs="Arial"/>
          <w:sz w:val="24"/>
        </w:rPr>
        <w:t xml:space="preserve"> September/1</w:t>
      </w:r>
      <w:r w:rsidR="004E69C3" w:rsidRPr="004E69C3">
        <w:rPr>
          <w:rFonts w:ascii="Arial" w:eastAsia="Arial" w:hAnsi="Arial" w:cs="Arial"/>
          <w:sz w:val="24"/>
          <w:vertAlign w:val="superscript"/>
        </w:rPr>
        <w:t>st</w:t>
      </w:r>
      <w:r w:rsidR="004E69C3">
        <w:rPr>
          <w:rFonts w:ascii="Arial" w:eastAsia="Arial" w:hAnsi="Arial" w:cs="Arial"/>
          <w:sz w:val="24"/>
        </w:rPr>
        <w:t xml:space="preserve"> October.</w:t>
      </w:r>
      <w:r w:rsidR="00EC5590">
        <w:rPr>
          <w:rFonts w:ascii="Arial" w:eastAsia="Arial" w:hAnsi="Arial" w:cs="Arial"/>
          <w:sz w:val="24"/>
        </w:rPr>
        <w:t xml:space="preserve"> </w:t>
      </w:r>
    </w:p>
    <w:p w14:paraId="08A21B0B" w14:textId="77777777" w:rsidR="004E69C3" w:rsidRDefault="002F557F" w:rsidP="004E69C3">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10. Finance </w:t>
      </w:r>
    </w:p>
    <w:p w14:paraId="2B2BA9D0" w14:textId="77777777" w:rsidR="004E69C3" w:rsidRDefault="004E69C3" w:rsidP="004E69C3">
      <w:pPr>
        <w:keepNext/>
        <w:keepLines/>
        <w:spacing w:after="0" w:line="265" w:lineRule="auto"/>
        <w:ind w:left="140" w:hanging="10"/>
        <w:outlineLvl w:val="0"/>
        <w:rPr>
          <w:rFonts w:ascii="Arial" w:eastAsia="Arial" w:hAnsi="Arial" w:cs="Arial"/>
          <w:sz w:val="24"/>
        </w:rPr>
      </w:pPr>
      <w:r>
        <w:rPr>
          <w:rFonts w:ascii="Arial" w:eastAsia="Arial" w:hAnsi="Arial" w:cs="Arial"/>
          <w:bCs/>
          <w:sz w:val="24"/>
        </w:rPr>
        <w:t xml:space="preserve">a. </w:t>
      </w:r>
      <w:r w:rsidR="002F557F" w:rsidRPr="004E69C3">
        <w:rPr>
          <w:rFonts w:ascii="Arial" w:eastAsia="Arial" w:hAnsi="Arial" w:cs="Arial"/>
          <w:sz w:val="24"/>
        </w:rPr>
        <w:t xml:space="preserve">Finances 2022/23 To Date </w:t>
      </w:r>
      <w:r w:rsidRPr="004E69C3">
        <w:rPr>
          <w:rFonts w:ascii="Arial" w:eastAsia="Arial" w:hAnsi="Arial" w:cs="Arial"/>
          <w:sz w:val="24"/>
        </w:rPr>
        <w:t>– update provided.</w:t>
      </w:r>
    </w:p>
    <w:p w14:paraId="1B3088E8" w14:textId="7304E549" w:rsidR="002F557F" w:rsidRDefault="004E69C3" w:rsidP="004E69C3">
      <w:pPr>
        <w:keepNext/>
        <w:keepLines/>
        <w:spacing w:after="0" w:line="265" w:lineRule="auto"/>
        <w:ind w:left="140" w:hanging="10"/>
        <w:outlineLvl w:val="0"/>
        <w:rPr>
          <w:rFonts w:ascii="Arial" w:eastAsia="Arial" w:hAnsi="Arial" w:cs="Arial"/>
          <w:sz w:val="24"/>
        </w:rPr>
      </w:pPr>
      <w:r>
        <w:rPr>
          <w:rFonts w:ascii="Arial" w:eastAsia="Arial" w:hAnsi="Arial" w:cs="Arial"/>
          <w:sz w:val="24"/>
        </w:rPr>
        <w:t xml:space="preserve">b. </w:t>
      </w:r>
      <w:r w:rsidR="002F557F" w:rsidRPr="002F557F">
        <w:rPr>
          <w:rFonts w:ascii="Arial" w:eastAsia="Arial" w:hAnsi="Arial" w:cs="Arial"/>
          <w:sz w:val="24"/>
        </w:rPr>
        <w:t xml:space="preserve">To consider any payment of the </w:t>
      </w:r>
      <w:r w:rsidR="00544DD4" w:rsidRPr="002F557F">
        <w:rPr>
          <w:rFonts w:ascii="Arial" w:eastAsia="Arial" w:hAnsi="Arial" w:cs="Arial"/>
          <w:sz w:val="24"/>
        </w:rPr>
        <w:t>invoices.</w:t>
      </w:r>
      <w:r w:rsidR="002F557F" w:rsidRPr="002F557F">
        <w:rPr>
          <w:rFonts w:ascii="Arial" w:eastAsia="Arial" w:hAnsi="Arial" w:cs="Arial"/>
          <w:sz w:val="24"/>
        </w:rPr>
        <w:t xml:space="preserve"> </w:t>
      </w:r>
    </w:p>
    <w:p w14:paraId="283B63B9" w14:textId="77777777" w:rsidR="004E69C3" w:rsidRPr="002F557F" w:rsidRDefault="004E69C3" w:rsidP="004E69C3">
      <w:pPr>
        <w:keepNext/>
        <w:keepLines/>
        <w:spacing w:after="0" w:line="265" w:lineRule="auto"/>
        <w:ind w:left="140" w:hanging="10"/>
        <w:outlineLvl w:val="0"/>
      </w:pPr>
    </w:p>
    <w:p w14:paraId="465C2DD0" w14:textId="1DDD20A3" w:rsidR="004E69C3" w:rsidRDefault="002F557F" w:rsidP="002F557F">
      <w:pPr>
        <w:spacing w:after="0" w:line="265" w:lineRule="auto"/>
        <w:ind w:left="140" w:hanging="10"/>
        <w:rPr>
          <w:rFonts w:ascii="Arial" w:eastAsia="Arial" w:hAnsi="Arial" w:cs="Arial"/>
          <w:bCs/>
          <w:sz w:val="24"/>
        </w:rPr>
      </w:pPr>
      <w:r w:rsidRPr="002F557F">
        <w:rPr>
          <w:rFonts w:ascii="Arial" w:eastAsia="Arial" w:hAnsi="Arial" w:cs="Arial"/>
          <w:b/>
          <w:sz w:val="24"/>
        </w:rPr>
        <w:t xml:space="preserve">11. Maintenance of Parish Council Assets </w:t>
      </w:r>
      <w:r w:rsidR="004E69C3">
        <w:rPr>
          <w:rFonts w:ascii="Arial" w:eastAsia="Arial" w:hAnsi="Arial" w:cs="Arial"/>
          <w:b/>
          <w:sz w:val="24"/>
        </w:rPr>
        <w:t xml:space="preserve">- </w:t>
      </w:r>
      <w:r w:rsidR="004E69C3" w:rsidRPr="004E69C3">
        <w:rPr>
          <w:rFonts w:ascii="Arial" w:eastAsia="Arial" w:hAnsi="Arial" w:cs="Arial"/>
          <w:bCs/>
          <w:sz w:val="24"/>
        </w:rPr>
        <w:t>Clerk to check with previous clerk as to where they have kept the information</w:t>
      </w:r>
      <w:r w:rsidR="004E69C3">
        <w:rPr>
          <w:rFonts w:ascii="Arial" w:eastAsia="Arial" w:hAnsi="Arial" w:cs="Arial"/>
          <w:bCs/>
          <w:sz w:val="24"/>
        </w:rPr>
        <w:t>.</w:t>
      </w:r>
    </w:p>
    <w:p w14:paraId="1B334378" w14:textId="77777777" w:rsidR="004E69C3" w:rsidRPr="004E69C3" w:rsidRDefault="004E69C3" w:rsidP="002F557F">
      <w:pPr>
        <w:spacing w:after="0" w:line="265" w:lineRule="auto"/>
        <w:ind w:left="140" w:hanging="10"/>
        <w:rPr>
          <w:rFonts w:ascii="Arial" w:eastAsia="Arial" w:hAnsi="Arial" w:cs="Arial"/>
          <w:bCs/>
          <w:sz w:val="24"/>
        </w:rPr>
      </w:pPr>
    </w:p>
    <w:p w14:paraId="3000DEC9" w14:textId="096D6F86" w:rsidR="002F557F" w:rsidRPr="002F557F" w:rsidRDefault="002F557F" w:rsidP="002F557F">
      <w:pPr>
        <w:spacing w:after="0" w:line="265" w:lineRule="auto"/>
        <w:ind w:left="140" w:hanging="10"/>
      </w:pPr>
      <w:r w:rsidRPr="002F557F">
        <w:rPr>
          <w:rFonts w:ascii="Arial" w:eastAsia="Arial" w:hAnsi="Arial" w:cs="Arial"/>
          <w:b/>
          <w:sz w:val="24"/>
        </w:rPr>
        <w:t xml:space="preserve">12. Correspondence and Consultations </w:t>
      </w:r>
    </w:p>
    <w:p w14:paraId="2C6F88D5" w14:textId="22391D9A" w:rsidR="002F557F" w:rsidRPr="002F557F" w:rsidRDefault="002F557F" w:rsidP="002F557F">
      <w:pPr>
        <w:spacing w:after="102" w:line="255" w:lineRule="auto"/>
        <w:ind w:left="590" w:hanging="10"/>
      </w:pPr>
      <w:r w:rsidRPr="002F557F">
        <w:rPr>
          <w:rFonts w:ascii="Arial" w:eastAsia="Arial" w:hAnsi="Arial" w:cs="Arial"/>
          <w:sz w:val="24"/>
        </w:rPr>
        <w:t xml:space="preserve">a. General Correspondence </w:t>
      </w:r>
      <w:r w:rsidR="004E69C3">
        <w:rPr>
          <w:rFonts w:ascii="Arial" w:eastAsia="Arial" w:hAnsi="Arial" w:cs="Arial"/>
          <w:sz w:val="24"/>
        </w:rPr>
        <w:t>–</w:t>
      </w:r>
      <w:r w:rsidR="004E69C3">
        <w:t xml:space="preserve"> </w:t>
      </w:r>
      <w:r w:rsidR="004E69C3" w:rsidRPr="004E69C3">
        <w:rPr>
          <w:rFonts w:ascii="Arial" w:hAnsi="Arial" w:cs="Arial"/>
          <w:sz w:val="24"/>
          <w:szCs w:val="24"/>
        </w:rPr>
        <w:t>none received.</w:t>
      </w:r>
    </w:p>
    <w:p w14:paraId="318988D2" w14:textId="77777777" w:rsidR="00534315" w:rsidRDefault="002F557F" w:rsidP="00534315">
      <w:pPr>
        <w:keepNext/>
        <w:keepLines/>
        <w:spacing w:after="0" w:line="265" w:lineRule="auto"/>
        <w:ind w:left="140" w:hanging="10"/>
        <w:outlineLvl w:val="0"/>
        <w:rPr>
          <w:rFonts w:ascii="Arial" w:eastAsia="Arial" w:hAnsi="Arial" w:cs="Arial"/>
          <w:b/>
          <w:sz w:val="24"/>
        </w:rPr>
      </w:pPr>
      <w:r w:rsidRPr="002F557F">
        <w:rPr>
          <w:rFonts w:ascii="Arial" w:eastAsia="Arial" w:hAnsi="Arial" w:cs="Arial"/>
          <w:b/>
          <w:sz w:val="24"/>
        </w:rPr>
        <w:t xml:space="preserve">13. Other Matters </w:t>
      </w:r>
    </w:p>
    <w:p w14:paraId="170E785D" w14:textId="43F098CB" w:rsidR="00534315" w:rsidRPr="00534315" w:rsidRDefault="002F557F" w:rsidP="00534315">
      <w:pPr>
        <w:pStyle w:val="ListParagraph"/>
        <w:keepNext/>
        <w:keepLines/>
        <w:numPr>
          <w:ilvl w:val="0"/>
          <w:numId w:val="7"/>
        </w:numPr>
        <w:spacing w:after="0" w:line="265" w:lineRule="auto"/>
        <w:outlineLvl w:val="0"/>
        <w:rPr>
          <w:rFonts w:ascii="Arial" w:eastAsia="Arial" w:hAnsi="Arial" w:cs="Arial"/>
          <w:b/>
          <w:sz w:val="24"/>
        </w:rPr>
      </w:pPr>
      <w:r w:rsidRPr="00534315">
        <w:rPr>
          <w:rFonts w:ascii="Arial" w:eastAsia="Arial" w:hAnsi="Arial" w:cs="Arial"/>
          <w:sz w:val="24"/>
        </w:rPr>
        <w:t xml:space="preserve">Dog Fouling </w:t>
      </w:r>
      <w:r w:rsidR="004E69C3" w:rsidRPr="00534315">
        <w:rPr>
          <w:rFonts w:ascii="Arial" w:eastAsia="Arial" w:hAnsi="Arial" w:cs="Arial"/>
          <w:sz w:val="24"/>
        </w:rPr>
        <w:t xml:space="preserve">– Middle Street – Clerk to discuss with NNDC – may need to add </w:t>
      </w:r>
      <w:r w:rsidR="00534315" w:rsidRPr="00534315">
        <w:rPr>
          <w:rFonts w:ascii="Arial" w:eastAsia="Arial" w:hAnsi="Arial" w:cs="Arial"/>
          <w:sz w:val="24"/>
        </w:rPr>
        <w:t>a</w:t>
      </w:r>
      <w:r w:rsidR="004E69C3" w:rsidRPr="00534315">
        <w:rPr>
          <w:rFonts w:ascii="Arial" w:eastAsia="Arial" w:hAnsi="Arial" w:cs="Arial"/>
          <w:sz w:val="24"/>
        </w:rPr>
        <w:t>n additional one.</w:t>
      </w:r>
    </w:p>
    <w:p w14:paraId="21F06F85" w14:textId="1167EC86" w:rsidR="00615BB0" w:rsidRPr="00534315" w:rsidRDefault="002F557F" w:rsidP="00615BB0">
      <w:pPr>
        <w:numPr>
          <w:ilvl w:val="0"/>
          <w:numId w:val="7"/>
        </w:numPr>
        <w:spacing w:after="5" w:line="255" w:lineRule="auto"/>
        <w:ind w:hanging="10"/>
      </w:pPr>
      <w:r w:rsidRPr="002F557F">
        <w:rPr>
          <w:rFonts w:ascii="Arial" w:eastAsia="Arial" w:hAnsi="Arial" w:cs="Arial"/>
          <w:sz w:val="24"/>
        </w:rPr>
        <w:t xml:space="preserve">Coastal Transition Accelerator Programme (CTAP) – </w:t>
      </w:r>
      <w:r w:rsidR="00534315" w:rsidRPr="00534315">
        <w:rPr>
          <w:rFonts w:ascii="Arial" w:eastAsia="Arial" w:hAnsi="Arial" w:cs="Arial"/>
          <w:sz w:val="24"/>
        </w:rPr>
        <w:t xml:space="preserve">Coastal Forum meeting clerk to ensure that we are added to the list of invitees - Parish Council to set up a </w:t>
      </w:r>
      <w:r w:rsidR="00615BB0" w:rsidRPr="00534315">
        <w:rPr>
          <w:rFonts w:ascii="Arial" w:eastAsia="Arial" w:hAnsi="Arial" w:cs="Arial"/>
          <w:sz w:val="24"/>
        </w:rPr>
        <w:t>subcommittee</w:t>
      </w:r>
      <w:r w:rsidR="00534315" w:rsidRPr="00534315">
        <w:rPr>
          <w:rFonts w:ascii="Arial" w:eastAsia="Arial" w:hAnsi="Arial" w:cs="Arial"/>
          <w:sz w:val="24"/>
        </w:rPr>
        <w:t xml:space="preserve"> </w:t>
      </w:r>
      <w:r w:rsidR="00544DD4" w:rsidRPr="00534315">
        <w:rPr>
          <w:rFonts w:ascii="Arial" w:eastAsia="Arial" w:hAnsi="Arial" w:cs="Arial"/>
          <w:sz w:val="24"/>
        </w:rPr>
        <w:t>regarding</w:t>
      </w:r>
      <w:r w:rsidR="00534315" w:rsidRPr="00534315">
        <w:rPr>
          <w:rFonts w:ascii="Arial" w:eastAsia="Arial" w:hAnsi="Arial" w:cs="Arial"/>
          <w:sz w:val="24"/>
        </w:rPr>
        <w:t xml:space="preserve"> CTAP – invite Rob Goodliffe to come out and discuss.</w:t>
      </w:r>
    </w:p>
    <w:p w14:paraId="4040D88A" w14:textId="2F5D202F" w:rsidR="00534315" w:rsidRPr="00534315" w:rsidRDefault="00534315" w:rsidP="002F557F">
      <w:pPr>
        <w:pStyle w:val="ListParagraph"/>
        <w:numPr>
          <w:ilvl w:val="0"/>
          <w:numId w:val="7"/>
        </w:numPr>
        <w:spacing w:after="5" w:line="255" w:lineRule="auto"/>
        <w:ind w:left="1011" w:hanging="431"/>
      </w:pPr>
      <w:r w:rsidRPr="00534315">
        <w:rPr>
          <w:rFonts w:ascii="Arial" w:hAnsi="Arial" w:cs="Arial"/>
          <w:sz w:val="24"/>
          <w:szCs w:val="24"/>
        </w:rPr>
        <w:lastRenderedPageBreak/>
        <w:t xml:space="preserve">Farming and Protected Landscape </w:t>
      </w:r>
      <w:r>
        <w:rPr>
          <w:rFonts w:ascii="Arial" w:hAnsi="Arial" w:cs="Arial"/>
          <w:sz w:val="24"/>
          <w:szCs w:val="24"/>
        </w:rPr>
        <w:t xml:space="preserve">– grants may be available for sustainable </w:t>
      </w:r>
      <w:r w:rsidR="00615BB0">
        <w:rPr>
          <w:rFonts w:ascii="Arial" w:hAnsi="Arial" w:cs="Arial"/>
          <w:sz w:val="24"/>
          <w:szCs w:val="24"/>
        </w:rPr>
        <w:t>activities -</w:t>
      </w:r>
      <w:r>
        <w:rPr>
          <w:rFonts w:ascii="Arial" w:hAnsi="Arial" w:cs="Arial"/>
          <w:sz w:val="24"/>
          <w:szCs w:val="24"/>
        </w:rPr>
        <w:t xml:space="preserve"> meeting to be held in the Village Hall on the 18/7/2023</w:t>
      </w:r>
      <w:r w:rsidR="00615BB0">
        <w:rPr>
          <w:rFonts w:ascii="Arial" w:hAnsi="Arial" w:cs="Arial"/>
          <w:sz w:val="24"/>
          <w:szCs w:val="24"/>
        </w:rPr>
        <w:t xml:space="preserve"> Cllr C. Harrison to attend.</w:t>
      </w:r>
    </w:p>
    <w:p w14:paraId="1DC209DE" w14:textId="77777777" w:rsidR="00544DD4" w:rsidRPr="00544DD4" w:rsidRDefault="002F557F" w:rsidP="002F557F">
      <w:pPr>
        <w:pStyle w:val="ListParagraph"/>
        <w:numPr>
          <w:ilvl w:val="0"/>
          <w:numId w:val="7"/>
        </w:numPr>
        <w:spacing w:after="5" w:line="255" w:lineRule="auto"/>
        <w:ind w:left="1011" w:hanging="431"/>
      </w:pPr>
      <w:r w:rsidRPr="002F557F">
        <w:rPr>
          <w:rFonts w:ascii="Arial" w:eastAsia="Arial" w:hAnsi="Arial" w:cs="Arial"/>
          <w:sz w:val="24"/>
        </w:rPr>
        <w:t xml:space="preserve">Purchase of benches for </w:t>
      </w:r>
      <w:proofErr w:type="spellStart"/>
      <w:r w:rsidRPr="002F557F">
        <w:rPr>
          <w:rFonts w:ascii="Arial" w:eastAsia="Arial" w:hAnsi="Arial" w:cs="Arial"/>
          <w:sz w:val="24"/>
        </w:rPr>
        <w:t>Sta</w:t>
      </w:r>
      <w:r w:rsidR="00615BB0">
        <w:rPr>
          <w:rFonts w:ascii="Arial" w:eastAsia="Arial" w:hAnsi="Arial" w:cs="Arial"/>
          <w:sz w:val="24"/>
        </w:rPr>
        <w:t>n</w:t>
      </w:r>
      <w:r w:rsidRPr="002F557F">
        <w:rPr>
          <w:rFonts w:ascii="Arial" w:eastAsia="Arial" w:hAnsi="Arial" w:cs="Arial"/>
          <w:sz w:val="24"/>
        </w:rPr>
        <w:t>den</w:t>
      </w:r>
      <w:proofErr w:type="spellEnd"/>
      <w:r w:rsidRPr="002F557F">
        <w:rPr>
          <w:rFonts w:ascii="Arial" w:eastAsia="Arial" w:hAnsi="Arial" w:cs="Arial"/>
          <w:sz w:val="24"/>
        </w:rPr>
        <w:t xml:space="preserve"> Park and Middle Street</w:t>
      </w:r>
      <w:r w:rsidR="00615BB0">
        <w:rPr>
          <w:rFonts w:ascii="Arial" w:eastAsia="Arial" w:hAnsi="Arial" w:cs="Arial"/>
          <w:sz w:val="24"/>
        </w:rPr>
        <w:t xml:space="preserve"> – Clerk to provide costs.</w:t>
      </w:r>
    </w:p>
    <w:p w14:paraId="2972C02F" w14:textId="7EA51275" w:rsidR="002F557F" w:rsidRPr="002F557F" w:rsidRDefault="002F557F" w:rsidP="00544DD4">
      <w:pPr>
        <w:pStyle w:val="ListParagraph"/>
        <w:spacing w:after="5" w:line="255" w:lineRule="auto"/>
        <w:ind w:left="1011"/>
      </w:pPr>
      <w:r w:rsidRPr="002F557F">
        <w:rPr>
          <w:rFonts w:ascii="Arial" w:eastAsia="Arial" w:hAnsi="Arial" w:cs="Arial"/>
          <w:sz w:val="24"/>
        </w:rPr>
        <w:t xml:space="preserve"> </w:t>
      </w:r>
    </w:p>
    <w:p w14:paraId="6DB50E27" w14:textId="3DF87F99" w:rsidR="00787D8A" w:rsidRPr="00615BB0" w:rsidRDefault="00615BB0">
      <w:pPr>
        <w:rPr>
          <w:rFonts w:ascii="Arial" w:hAnsi="Arial" w:cs="Arial"/>
          <w:sz w:val="24"/>
          <w:szCs w:val="24"/>
        </w:rPr>
      </w:pPr>
      <w:r w:rsidRPr="00615BB0">
        <w:rPr>
          <w:rFonts w:ascii="Arial" w:hAnsi="Arial" w:cs="Arial"/>
          <w:sz w:val="24"/>
          <w:szCs w:val="24"/>
        </w:rPr>
        <w:t>Meeting closed at 19:51</w:t>
      </w:r>
    </w:p>
    <w:p w14:paraId="767ADEFC" w14:textId="77777777" w:rsidR="00787D8A" w:rsidRDefault="00787D8A"/>
    <w:p w14:paraId="4AE48B30" w14:textId="77777777" w:rsidR="00544DD4" w:rsidRPr="00544DD4" w:rsidRDefault="00544DD4">
      <w:pPr>
        <w:rPr>
          <w:rFonts w:ascii="Arial" w:hAnsi="Arial" w:cs="Arial"/>
          <w:sz w:val="24"/>
          <w:szCs w:val="24"/>
        </w:rPr>
      </w:pPr>
    </w:p>
    <w:p w14:paraId="26DB256F" w14:textId="5FCC5985" w:rsidR="00544DD4" w:rsidRDefault="00544DD4">
      <w:pPr>
        <w:rPr>
          <w:rFonts w:ascii="Arial" w:hAnsi="Arial" w:cs="Arial"/>
          <w:sz w:val="24"/>
          <w:szCs w:val="24"/>
        </w:rPr>
      </w:pPr>
      <w:proofErr w:type="gramStart"/>
      <w:r w:rsidRPr="00544DD4">
        <w:rPr>
          <w:rFonts w:ascii="Arial" w:hAnsi="Arial" w:cs="Arial"/>
          <w:sz w:val="24"/>
          <w:szCs w:val="24"/>
        </w:rPr>
        <w:t>Chairman:…</w:t>
      </w:r>
      <w:proofErr w:type="gramEnd"/>
      <w:r w:rsidRPr="00544DD4">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Da</w:t>
      </w:r>
      <w:r w:rsidRPr="00544DD4">
        <w:rPr>
          <w:rFonts w:ascii="Arial" w:hAnsi="Arial" w:cs="Arial"/>
          <w:sz w:val="24"/>
          <w:szCs w:val="24"/>
        </w:rPr>
        <w:t>te:…</w:t>
      </w:r>
      <w:proofErr w:type="gramEnd"/>
      <w:r w:rsidRPr="00544DD4">
        <w:rPr>
          <w:rFonts w:ascii="Arial" w:hAnsi="Arial" w:cs="Arial"/>
          <w:sz w:val="24"/>
          <w:szCs w:val="24"/>
        </w:rPr>
        <w:t>…………..</w:t>
      </w:r>
    </w:p>
    <w:p w14:paraId="53840EA7" w14:textId="77777777" w:rsidR="00544DD4" w:rsidRDefault="00544DD4">
      <w:pPr>
        <w:rPr>
          <w:rFonts w:ascii="Arial" w:hAnsi="Arial" w:cs="Arial"/>
          <w:sz w:val="24"/>
          <w:szCs w:val="24"/>
        </w:rPr>
      </w:pPr>
    </w:p>
    <w:p w14:paraId="1DDF2018" w14:textId="77777777" w:rsidR="00544DD4" w:rsidRDefault="00544DD4">
      <w:pPr>
        <w:rPr>
          <w:rFonts w:ascii="Arial" w:hAnsi="Arial" w:cs="Arial"/>
          <w:sz w:val="24"/>
          <w:szCs w:val="24"/>
        </w:rPr>
      </w:pPr>
    </w:p>
    <w:p w14:paraId="6C934F41" w14:textId="77777777" w:rsidR="00544DD4" w:rsidRDefault="00544DD4">
      <w:pPr>
        <w:rPr>
          <w:rFonts w:ascii="Arial" w:hAnsi="Arial" w:cs="Arial"/>
          <w:sz w:val="24"/>
          <w:szCs w:val="24"/>
        </w:rPr>
      </w:pPr>
    </w:p>
    <w:p w14:paraId="4026258A" w14:textId="77777777" w:rsidR="00544DD4" w:rsidRDefault="00544DD4">
      <w:pPr>
        <w:rPr>
          <w:rFonts w:ascii="Arial" w:hAnsi="Arial" w:cs="Arial"/>
          <w:sz w:val="24"/>
          <w:szCs w:val="24"/>
        </w:rPr>
      </w:pPr>
    </w:p>
    <w:p w14:paraId="1101ED67" w14:textId="77777777" w:rsidR="00544DD4" w:rsidRDefault="00544DD4">
      <w:pPr>
        <w:rPr>
          <w:rFonts w:ascii="Arial" w:hAnsi="Arial" w:cs="Arial"/>
          <w:sz w:val="24"/>
          <w:szCs w:val="24"/>
        </w:rPr>
      </w:pPr>
    </w:p>
    <w:p w14:paraId="3AE6F240" w14:textId="77777777" w:rsidR="00544DD4" w:rsidRDefault="00544DD4">
      <w:pPr>
        <w:rPr>
          <w:rFonts w:ascii="Arial" w:hAnsi="Arial" w:cs="Arial"/>
          <w:sz w:val="24"/>
          <w:szCs w:val="24"/>
        </w:rPr>
      </w:pPr>
    </w:p>
    <w:p w14:paraId="16C45E78" w14:textId="77777777" w:rsidR="00544DD4" w:rsidRDefault="00544DD4">
      <w:pPr>
        <w:rPr>
          <w:rFonts w:ascii="Arial" w:hAnsi="Arial" w:cs="Arial"/>
          <w:sz w:val="24"/>
          <w:szCs w:val="24"/>
        </w:rPr>
      </w:pPr>
    </w:p>
    <w:p w14:paraId="7E3BCB49" w14:textId="77777777" w:rsidR="00544DD4" w:rsidRDefault="00544DD4">
      <w:pPr>
        <w:rPr>
          <w:rFonts w:ascii="Arial" w:hAnsi="Arial" w:cs="Arial"/>
          <w:sz w:val="24"/>
          <w:szCs w:val="24"/>
        </w:rPr>
      </w:pPr>
    </w:p>
    <w:p w14:paraId="3782BB93" w14:textId="77777777" w:rsidR="00544DD4" w:rsidRDefault="00544DD4">
      <w:pPr>
        <w:rPr>
          <w:rFonts w:ascii="Arial" w:hAnsi="Arial" w:cs="Arial"/>
          <w:sz w:val="24"/>
          <w:szCs w:val="24"/>
        </w:rPr>
      </w:pPr>
    </w:p>
    <w:p w14:paraId="3EE4F9D9" w14:textId="77777777" w:rsidR="00544DD4" w:rsidRDefault="00544DD4">
      <w:pPr>
        <w:rPr>
          <w:rFonts w:ascii="Arial" w:hAnsi="Arial" w:cs="Arial"/>
          <w:sz w:val="24"/>
          <w:szCs w:val="24"/>
        </w:rPr>
      </w:pPr>
    </w:p>
    <w:p w14:paraId="6AAB253B" w14:textId="77777777" w:rsidR="00544DD4" w:rsidRDefault="00544DD4">
      <w:pPr>
        <w:rPr>
          <w:rFonts w:ascii="Arial" w:hAnsi="Arial" w:cs="Arial"/>
          <w:sz w:val="24"/>
          <w:szCs w:val="24"/>
        </w:rPr>
      </w:pPr>
    </w:p>
    <w:p w14:paraId="65E8E44C" w14:textId="77777777" w:rsidR="00544DD4" w:rsidRDefault="00544DD4">
      <w:pPr>
        <w:rPr>
          <w:rFonts w:ascii="Arial" w:hAnsi="Arial" w:cs="Arial"/>
          <w:sz w:val="24"/>
          <w:szCs w:val="24"/>
        </w:rPr>
      </w:pPr>
    </w:p>
    <w:p w14:paraId="20FD42D7" w14:textId="77777777" w:rsidR="00544DD4" w:rsidRDefault="00544DD4">
      <w:pPr>
        <w:rPr>
          <w:rFonts w:ascii="Arial" w:hAnsi="Arial" w:cs="Arial"/>
          <w:sz w:val="24"/>
          <w:szCs w:val="24"/>
        </w:rPr>
      </w:pPr>
    </w:p>
    <w:p w14:paraId="487E2209" w14:textId="77777777" w:rsidR="00544DD4" w:rsidRDefault="00544DD4">
      <w:pPr>
        <w:rPr>
          <w:rFonts w:ascii="Arial" w:hAnsi="Arial" w:cs="Arial"/>
          <w:sz w:val="24"/>
          <w:szCs w:val="24"/>
        </w:rPr>
      </w:pPr>
    </w:p>
    <w:p w14:paraId="73D9F23C" w14:textId="77777777" w:rsidR="00544DD4" w:rsidRDefault="00544DD4">
      <w:pPr>
        <w:rPr>
          <w:rFonts w:ascii="Arial" w:hAnsi="Arial" w:cs="Arial"/>
          <w:sz w:val="24"/>
          <w:szCs w:val="24"/>
        </w:rPr>
      </w:pPr>
    </w:p>
    <w:p w14:paraId="228F8DDA" w14:textId="77777777" w:rsidR="00544DD4" w:rsidRDefault="00544DD4">
      <w:pPr>
        <w:rPr>
          <w:rFonts w:ascii="Arial" w:hAnsi="Arial" w:cs="Arial"/>
          <w:sz w:val="24"/>
          <w:szCs w:val="24"/>
        </w:rPr>
      </w:pPr>
    </w:p>
    <w:p w14:paraId="090B0026" w14:textId="77777777" w:rsidR="00544DD4" w:rsidRDefault="00544DD4">
      <w:pPr>
        <w:rPr>
          <w:rFonts w:ascii="Arial" w:hAnsi="Arial" w:cs="Arial"/>
          <w:sz w:val="24"/>
          <w:szCs w:val="24"/>
        </w:rPr>
      </w:pPr>
    </w:p>
    <w:p w14:paraId="658C7FA3" w14:textId="77777777" w:rsidR="00544DD4" w:rsidRDefault="00544DD4">
      <w:pPr>
        <w:rPr>
          <w:rFonts w:ascii="Arial" w:hAnsi="Arial" w:cs="Arial"/>
          <w:sz w:val="24"/>
          <w:szCs w:val="24"/>
        </w:rPr>
      </w:pPr>
    </w:p>
    <w:p w14:paraId="36646AB1" w14:textId="77777777" w:rsidR="00544DD4" w:rsidRDefault="00544DD4">
      <w:pPr>
        <w:rPr>
          <w:rFonts w:ascii="Arial" w:hAnsi="Arial" w:cs="Arial"/>
          <w:sz w:val="24"/>
          <w:szCs w:val="24"/>
        </w:rPr>
      </w:pPr>
    </w:p>
    <w:p w14:paraId="3986411E" w14:textId="77777777" w:rsidR="00544DD4" w:rsidRDefault="00544DD4">
      <w:pPr>
        <w:rPr>
          <w:rFonts w:ascii="Arial" w:hAnsi="Arial" w:cs="Arial"/>
          <w:sz w:val="24"/>
          <w:szCs w:val="24"/>
        </w:rPr>
      </w:pPr>
    </w:p>
    <w:p w14:paraId="4BDD9A78" w14:textId="77777777" w:rsidR="00544DD4" w:rsidRDefault="00544DD4">
      <w:pPr>
        <w:rPr>
          <w:rFonts w:ascii="Arial" w:hAnsi="Arial" w:cs="Arial"/>
          <w:sz w:val="24"/>
          <w:szCs w:val="24"/>
        </w:rPr>
      </w:pPr>
    </w:p>
    <w:p w14:paraId="1A70C111" w14:textId="77777777" w:rsidR="00544DD4" w:rsidRDefault="00544DD4">
      <w:pPr>
        <w:rPr>
          <w:rFonts w:ascii="Arial" w:hAnsi="Arial" w:cs="Arial"/>
          <w:sz w:val="24"/>
          <w:szCs w:val="24"/>
        </w:rPr>
      </w:pPr>
    </w:p>
    <w:p w14:paraId="371ED586" w14:textId="77777777" w:rsidR="00544DD4" w:rsidRDefault="00544DD4">
      <w:pPr>
        <w:rPr>
          <w:rFonts w:ascii="Arial" w:hAnsi="Arial" w:cs="Arial"/>
          <w:sz w:val="24"/>
          <w:szCs w:val="24"/>
        </w:rPr>
      </w:pPr>
    </w:p>
    <w:p w14:paraId="1BFE6CF2" w14:textId="77777777" w:rsidR="00EC5590" w:rsidRDefault="00EC5590" w:rsidP="00EC5590">
      <w:pPr>
        <w:rPr>
          <w:rFonts w:ascii="Arial" w:hAnsi="Arial" w:cs="Arial"/>
          <w:b/>
          <w:bCs/>
          <w:sz w:val="24"/>
          <w:szCs w:val="24"/>
        </w:rPr>
      </w:pPr>
      <w:r>
        <w:rPr>
          <w:rFonts w:ascii="Arial" w:hAnsi="Arial" w:cs="Arial"/>
          <w:b/>
          <w:bCs/>
          <w:sz w:val="24"/>
          <w:szCs w:val="24"/>
        </w:rPr>
        <w:lastRenderedPageBreak/>
        <w:t>Appendix A</w:t>
      </w:r>
    </w:p>
    <w:p w14:paraId="456E430D" w14:textId="2AABCDAF" w:rsidR="00EC5590" w:rsidRPr="00EC5590" w:rsidRDefault="00EC5590" w:rsidP="00EC5590">
      <w:pPr>
        <w:rPr>
          <w:rFonts w:ascii="Arial" w:hAnsi="Arial" w:cs="Arial"/>
          <w:b/>
          <w:bCs/>
          <w:sz w:val="24"/>
          <w:szCs w:val="24"/>
        </w:rPr>
      </w:pPr>
      <w:r w:rsidRPr="00EC5590">
        <w:rPr>
          <w:rFonts w:ascii="Arial" w:hAnsi="Arial" w:cs="Arial"/>
          <w:b/>
          <w:bCs/>
          <w:sz w:val="24"/>
          <w:szCs w:val="24"/>
        </w:rPr>
        <w:t>County Councillor’s report – July 2023</w:t>
      </w:r>
    </w:p>
    <w:p w14:paraId="320F12B4" w14:textId="77777777" w:rsidR="00EC5590" w:rsidRPr="00EC5590" w:rsidRDefault="00EC5590" w:rsidP="00EC5590">
      <w:pPr>
        <w:rPr>
          <w:rFonts w:ascii="Arial" w:hAnsi="Arial" w:cs="Arial"/>
          <w:sz w:val="24"/>
          <w:szCs w:val="24"/>
          <w:u w:val="single"/>
        </w:rPr>
      </w:pPr>
      <w:r w:rsidRPr="00EC5590">
        <w:rPr>
          <w:rFonts w:ascii="Arial" w:hAnsi="Arial" w:cs="Arial"/>
          <w:sz w:val="24"/>
          <w:szCs w:val="24"/>
          <w:u w:val="single"/>
        </w:rPr>
        <w:t>Parking restrictions</w:t>
      </w:r>
    </w:p>
    <w:p w14:paraId="074D5A16" w14:textId="77777777" w:rsidR="00EC5590" w:rsidRPr="00EC5590" w:rsidRDefault="00EC5590" w:rsidP="00EC5590">
      <w:pPr>
        <w:rPr>
          <w:rFonts w:ascii="Arial" w:hAnsi="Arial" w:cs="Arial"/>
          <w:sz w:val="24"/>
          <w:szCs w:val="24"/>
        </w:rPr>
      </w:pPr>
      <w:r w:rsidRPr="00EC5590">
        <w:rPr>
          <w:rFonts w:ascii="Arial" w:hAnsi="Arial" w:cs="Arial"/>
          <w:sz w:val="24"/>
          <w:szCs w:val="24"/>
        </w:rPr>
        <w:t xml:space="preserve">You might have seen the press report about new parking restriction schemes in the county: </w:t>
      </w:r>
      <w:hyperlink r:id="rId6" w:history="1">
        <w:r w:rsidRPr="00EC5590">
          <w:rPr>
            <w:rStyle w:val="Hyperlink"/>
            <w:rFonts w:ascii="Arial" w:hAnsi="Arial" w:cs="Arial"/>
            <w:sz w:val="24"/>
            <w:szCs w:val="24"/>
          </w:rPr>
          <w:t>https://www.edp24.co.uk/news/23593738.norfolk-roads-get-parking-restrictions/</w:t>
        </w:r>
      </w:hyperlink>
    </w:p>
    <w:p w14:paraId="3D85B78A" w14:textId="77777777" w:rsidR="00EC5590" w:rsidRPr="00EC5590" w:rsidRDefault="00EC5590" w:rsidP="00EC5590">
      <w:pPr>
        <w:rPr>
          <w:rFonts w:ascii="Arial" w:hAnsi="Arial" w:cs="Arial"/>
          <w:sz w:val="24"/>
          <w:szCs w:val="24"/>
        </w:rPr>
      </w:pPr>
      <w:r w:rsidRPr="00EC5590">
        <w:rPr>
          <w:rFonts w:ascii="Arial" w:hAnsi="Arial" w:cs="Arial"/>
          <w:sz w:val="24"/>
          <w:szCs w:val="24"/>
        </w:rPr>
        <w:t>They are agreed by something called the Norfolk Parking Partnership which is a joint committee between the County Council and the seven District Councils.</w:t>
      </w:r>
    </w:p>
    <w:p w14:paraId="4DDEEFCA" w14:textId="77777777" w:rsidR="00EC5590" w:rsidRPr="00EC5590" w:rsidRDefault="00EC5590" w:rsidP="00EC5590">
      <w:pPr>
        <w:rPr>
          <w:rFonts w:ascii="Arial" w:hAnsi="Arial" w:cs="Arial"/>
          <w:sz w:val="24"/>
          <w:szCs w:val="24"/>
        </w:rPr>
      </w:pPr>
      <w:r w:rsidRPr="00EC5590">
        <w:rPr>
          <w:rFonts w:ascii="Arial" w:hAnsi="Arial" w:cs="Arial"/>
          <w:sz w:val="24"/>
          <w:szCs w:val="24"/>
        </w:rPr>
        <w:t>I have asked the head of Highways at County Hall how programmes are added to the plan, how local communities are involved and how councillors are made aware of opportunities to suggest schemes. And how they decide which ones to take forward.</w:t>
      </w:r>
    </w:p>
    <w:p w14:paraId="7CA1FD3C" w14:textId="77777777" w:rsidR="00EC5590" w:rsidRPr="00EC5590" w:rsidRDefault="00EC5590" w:rsidP="00EC5590">
      <w:pPr>
        <w:rPr>
          <w:rFonts w:ascii="Arial" w:hAnsi="Arial" w:cs="Arial"/>
          <w:sz w:val="24"/>
          <w:szCs w:val="24"/>
        </w:rPr>
      </w:pPr>
      <w:proofErr w:type="gramStart"/>
      <w:r w:rsidRPr="00EC5590">
        <w:rPr>
          <w:rFonts w:ascii="Arial" w:hAnsi="Arial" w:cs="Arial"/>
          <w:sz w:val="24"/>
          <w:szCs w:val="24"/>
        </w:rPr>
        <w:t>A number of</w:t>
      </w:r>
      <w:proofErr w:type="gramEnd"/>
      <w:r w:rsidRPr="00EC5590">
        <w:rPr>
          <w:rFonts w:ascii="Arial" w:hAnsi="Arial" w:cs="Arial"/>
          <w:sz w:val="24"/>
          <w:szCs w:val="24"/>
        </w:rPr>
        <w:t xml:space="preserve"> programmes are included for coastal communities in this latest list, but it is a regular source of frustration locally that the western end of the coast gets attention when places like, for example, </w:t>
      </w:r>
      <w:proofErr w:type="spellStart"/>
      <w:r w:rsidRPr="00EC5590">
        <w:rPr>
          <w:rFonts w:ascii="Arial" w:hAnsi="Arial" w:cs="Arial"/>
          <w:sz w:val="24"/>
          <w:szCs w:val="24"/>
        </w:rPr>
        <w:t>Mundesley</w:t>
      </w:r>
      <w:proofErr w:type="spellEnd"/>
      <w:r w:rsidRPr="00EC5590">
        <w:rPr>
          <w:rFonts w:ascii="Arial" w:hAnsi="Arial" w:cs="Arial"/>
          <w:sz w:val="24"/>
          <w:szCs w:val="24"/>
        </w:rPr>
        <w:t>, face ever growing problems with parking without any willingness to invest in solutions.</w:t>
      </w:r>
    </w:p>
    <w:p w14:paraId="6D7CD35E" w14:textId="77777777" w:rsidR="00EC5590" w:rsidRPr="00EC5590" w:rsidRDefault="00EC5590" w:rsidP="00EC5590">
      <w:pPr>
        <w:rPr>
          <w:rFonts w:ascii="Arial" w:hAnsi="Arial" w:cs="Arial"/>
          <w:sz w:val="24"/>
          <w:szCs w:val="24"/>
        </w:rPr>
      </w:pPr>
      <w:r w:rsidRPr="00EC5590">
        <w:rPr>
          <w:rFonts w:ascii="Arial" w:hAnsi="Arial" w:cs="Arial"/>
          <w:sz w:val="24"/>
          <w:szCs w:val="24"/>
        </w:rPr>
        <w:t>No reply yet but I will let you know when I get one!</w:t>
      </w:r>
    </w:p>
    <w:p w14:paraId="68C59EA1" w14:textId="77777777" w:rsidR="00EC5590" w:rsidRPr="00EC5590" w:rsidRDefault="00EC5590" w:rsidP="00EC5590">
      <w:pPr>
        <w:rPr>
          <w:rFonts w:ascii="Arial" w:hAnsi="Arial" w:cs="Arial"/>
          <w:sz w:val="24"/>
          <w:szCs w:val="24"/>
          <w:u w:val="single"/>
        </w:rPr>
      </w:pPr>
      <w:r w:rsidRPr="00EC5590">
        <w:rPr>
          <w:rFonts w:ascii="Arial" w:hAnsi="Arial" w:cs="Arial"/>
          <w:sz w:val="24"/>
          <w:szCs w:val="24"/>
          <w:u w:val="single"/>
        </w:rPr>
        <w:t>End of the road for the Norwich Western Link?</w:t>
      </w:r>
    </w:p>
    <w:p w14:paraId="00636C78" w14:textId="77777777" w:rsidR="00EC5590" w:rsidRPr="00EC5590" w:rsidRDefault="00EC5590" w:rsidP="00EC5590">
      <w:pPr>
        <w:rPr>
          <w:rFonts w:ascii="Arial" w:hAnsi="Arial" w:cs="Arial"/>
          <w:sz w:val="24"/>
          <w:szCs w:val="24"/>
        </w:rPr>
      </w:pPr>
      <w:r w:rsidRPr="00EC5590">
        <w:rPr>
          <w:rFonts w:ascii="Arial" w:hAnsi="Arial" w:cs="Arial"/>
          <w:sz w:val="24"/>
          <w:szCs w:val="24"/>
        </w:rPr>
        <w:t xml:space="preserve">The County Council has announced it is suspending work on the Western Link (the missing bit of the ‘NDR’ road) for three months. This is because the government has not confirmed that it will pay its share of the total cost. With money tight and a change of government likely in a year’s time we must be getting close to the point where the County Council decides to cut its losses and abandon the scheme altogether. </w:t>
      </w:r>
    </w:p>
    <w:p w14:paraId="0144F33E" w14:textId="77777777" w:rsidR="00EC5590" w:rsidRPr="00EC5590" w:rsidRDefault="00EC5590" w:rsidP="00EC5590">
      <w:pPr>
        <w:rPr>
          <w:rFonts w:ascii="Arial" w:hAnsi="Arial" w:cs="Arial"/>
          <w:sz w:val="24"/>
          <w:szCs w:val="24"/>
          <w:u w:val="single"/>
        </w:rPr>
      </w:pPr>
      <w:r w:rsidRPr="00EC5590">
        <w:rPr>
          <w:rFonts w:ascii="Arial" w:hAnsi="Arial" w:cs="Arial"/>
          <w:sz w:val="24"/>
          <w:szCs w:val="24"/>
          <w:u w:val="single"/>
        </w:rPr>
        <w:t>Adding projects to the list of infrastructure projects</w:t>
      </w:r>
    </w:p>
    <w:p w14:paraId="4D34351E" w14:textId="77777777" w:rsidR="00EC5590" w:rsidRPr="00EC5590" w:rsidRDefault="00EC5590" w:rsidP="00EC5590">
      <w:pPr>
        <w:rPr>
          <w:rFonts w:ascii="Arial" w:hAnsi="Arial" w:cs="Arial"/>
          <w:sz w:val="24"/>
          <w:szCs w:val="24"/>
        </w:rPr>
      </w:pPr>
      <w:r w:rsidRPr="00EC5590">
        <w:rPr>
          <w:rFonts w:ascii="Arial" w:hAnsi="Arial" w:cs="Arial"/>
          <w:sz w:val="24"/>
          <w:szCs w:val="24"/>
        </w:rPr>
        <w:t>I asked this question about how projects can be added to the programme of infrastructure projects after a new list was published by Norfolk County Council:</w:t>
      </w:r>
    </w:p>
    <w:p w14:paraId="66E68C76" w14:textId="77777777" w:rsidR="00EC5590" w:rsidRPr="00EC5590" w:rsidRDefault="00EC5590" w:rsidP="00EC5590">
      <w:pPr>
        <w:rPr>
          <w:rFonts w:ascii="Arial" w:hAnsi="Arial" w:cs="Arial"/>
          <w:i/>
          <w:iCs/>
          <w:sz w:val="24"/>
          <w:szCs w:val="24"/>
        </w:rPr>
      </w:pPr>
      <w:r w:rsidRPr="00EC5590">
        <w:rPr>
          <w:rFonts w:ascii="Arial" w:hAnsi="Arial" w:cs="Arial"/>
          <w:i/>
          <w:iCs/>
          <w:sz w:val="24"/>
          <w:szCs w:val="24"/>
        </w:rPr>
        <w:t xml:space="preserve">It was good to finally see some North Norfolk projects included in the Strategic Infrastructure Development Plan, particularly investment in the Weavers Way. Some years </w:t>
      </w:r>
      <w:proofErr w:type="gramStart"/>
      <w:r w:rsidRPr="00EC5590">
        <w:rPr>
          <w:rFonts w:ascii="Arial" w:hAnsi="Arial" w:cs="Arial"/>
          <w:i/>
          <w:iCs/>
          <w:sz w:val="24"/>
          <w:szCs w:val="24"/>
        </w:rPr>
        <w:t>ago</w:t>
      </w:r>
      <w:proofErr w:type="gramEnd"/>
      <w:r w:rsidRPr="00EC5590">
        <w:rPr>
          <w:rFonts w:ascii="Arial" w:hAnsi="Arial" w:cs="Arial"/>
          <w:i/>
          <w:iCs/>
          <w:sz w:val="24"/>
          <w:szCs w:val="24"/>
        </w:rPr>
        <w:t xml:space="preserve"> I suggested that investment in the </w:t>
      </w:r>
      <w:proofErr w:type="spellStart"/>
      <w:r w:rsidRPr="00EC5590">
        <w:rPr>
          <w:rFonts w:ascii="Arial" w:hAnsi="Arial" w:cs="Arial"/>
          <w:i/>
          <w:iCs/>
          <w:sz w:val="24"/>
          <w:szCs w:val="24"/>
        </w:rPr>
        <w:t>Paston</w:t>
      </w:r>
      <w:proofErr w:type="spellEnd"/>
      <w:r w:rsidRPr="00EC5590">
        <w:rPr>
          <w:rFonts w:ascii="Arial" w:hAnsi="Arial" w:cs="Arial"/>
          <w:i/>
          <w:iCs/>
          <w:sz w:val="24"/>
          <w:szCs w:val="24"/>
        </w:rPr>
        <w:t xml:space="preserve"> Way between North Walsham and </w:t>
      </w:r>
      <w:proofErr w:type="spellStart"/>
      <w:r w:rsidRPr="00EC5590">
        <w:rPr>
          <w:rFonts w:ascii="Arial" w:hAnsi="Arial" w:cs="Arial"/>
          <w:i/>
          <w:iCs/>
          <w:sz w:val="24"/>
          <w:szCs w:val="24"/>
        </w:rPr>
        <w:t>Mundesley</w:t>
      </w:r>
      <w:proofErr w:type="spellEnd"/>
      <w:r w:rsidRPr="00EC5590">
        <w:rPr>
          <w:rFonts w:ascii="Arial" w:hAnsi="Arial" w:cs="Arial"/>
          <w:i/>
          <w:iCs/>
          <w:sz w:val="24"/>
          <w:szCs w:val="24"/>
        </w:rPr>
        <w:t xml:space="preserve"> to make the route fully accessible for cyclists, wheelchairs and pushchairs could significantly increase active travel along the route to schools and shops and work. How are new projects invited on to the Plan and decisions made about what should be included?</w:t>
      </w:r>
    </w:p>
    <w:p w14:paraId="35A771BF" w14:textId="77777777" w:rsidR="00EC5590" w:rsidRPr="00EC5590" w:rsidRDefault="00EC5590" w:rsidP="00EC5590">
      <w:pPr>
        <w:rPr>
          <w:rFonts w:ascii="Arial" w:hAnsi="Arial" w:cs="Arial"/>
          <w:sz w:val="24"/>
          <w:szCs w:val="24"/>
        </w:rPr>
      </w:pPr>
      <w:r w:rsidRPr="00EC5590">
        <w:rPr>
          <w:rFonts w:ascii="Arial" w:hAnsi="Arial" w:cs="Arial"/>
          <w:sz w:val="24"/>
          <w:szCs w:val="24"/>
        </w:rPr>
        <w:t>This is the reply I received:</w:t>
      </w:r>
    </w:p>
    <w:p w14:paraId="73C36EEC" w14:textId="77777777" w:rsidR="00EC5590" w:rsidRPr="00EC5590" w:rsidRDefault="00EC5590" w:rsidP="00EC5590">
      <w:pPr>
        <w:rPr>
          <w:rFonts w:ascii="Arial" w:hAnsi="Arial" w:cs="Arial"/>
          <w:i/>
          <w:iCs/>
          <w:sz w:val="24"/>
          <w:szCs w:val="24"/>
        </w:rPr>
      </w:pPr>
      <w:r w:rsidRPr="00EC5590">
        <w:rPr>
          <w:rFonts w:ascii="Arial" w:hAnsi="Arial" w:cs="Arial"/>
          <w:i/>
          <w:iCs/>
          <w:sz w:val="24"/>
          <w:szCs w:val="24"/>
        </w:rPr>
        <w:t xml:space="preserve">The Norfolk Strategic Infrastructure Delivery Plan (NSIDP) is reviewed annually as projects are progressed through to delivery and new schemes come forward. The production of the 2023 NSIDP begins in May where Planning and Economic Development officers from the County and District Councils work jointly to update progress on existing projects and propose new projects to be included in the next </w:t>
      </w:r>
      <w:r w:rsidRPr="00EC5590">
        <w:rPr>
          <w:rFonts w:ascii="Arial" w:hAnsi="Arial" w:cs="Arial"/>
          <w:i/>
          <w:iCs/>
          <w:sz w:val="24"/>
          <w:szCs w:val="24"/>
        </w:rPr>
        <w:lastRenderedPageBreak/>
        <w:t xml:space="preserve">version of the plan. To be included in the plan projects </w:t>
      </w:r>
      <w:proofErr w:type="gramStart"/>
      <w:r w:rsidRPr="00EC5590">
        <w:rPr>
          <w:rFonts w:ascii="Arial" w:hAnsi="Arial" w:cs="Arial"/>
          <w:i/>
          <w:iCs/>
          <w:sz w:val="24"/>
          <w:szCs w:val="24"/>
        </w:rPr>
        <w:t>have to</w:t>
      </w:r>
      <w:proofErr w:type="gramEnd"/>
      <w:r w:rsidRPr="00EC5590">
        <w:rPr>
          <w:rFonts w:ascii="Arial" w:hAnsi="Arial" w:cs="Arial"/>
          <w:i/>
          <w:iCs/>
          <w:sz w:val="24"/>
          <w:szCs w:val="24"/>
        </w:rPr>
        <w:t xml:space="preserve"> meet the following criteria: delivering significant housing and jobs growth, identified in existing plans/programme and have a committed route to delivery. We will raise this project suggestion with colleagues both from the County Council and North Norfolk District Council so inclusion can be considered for the next iteration of the plan.</w:t>
      </w:r>
    </w:p>
    <w:p w14:paraId="2B8338F7" w14:textId="77777777" w:rsidR="00EC5590" w:rsidRPr="00EC5590" w:rsidRDefault="00EC5590" w:rsidP="00EC5590">
      <w:pPr>
        <w:rPr>
          <w:rFonts w:ascii="Arial" w:hAnsi="Arial" w:cs="Arial"/>
          <w:sz w:val="24"/>
          <w:szCs w:val="24"/>
        </w:rPr>
      </w:pPr>
      <w:r w:rsidRPr="00EC5590">
        <w:rPr>
          <w:rFonts w:ascii="Arial" w:hAnsi="Arial" w:cs="Arial"/>
          <w:sz w:val="24"/>
          <w:szCs w:val="24"/>
        </w:rPr>
        <w:t>Not a terribly clear answer so I have asked for more information. I will let you know when I learn more.</w:t>
      </w:r>
    </w:p>
    <w:p w14:paraId="642D1E7D" w14:textId="77777777" w:rsidR="00EC5590" w:rsidRPr="00EC5590" w:rsidRDefault="00EC5590" w:rsidP="00EC5590">
      <w:pPr>
        <w:spacing w:after="0"/>
        <w:rPr>
          <w:rFonts w:ascii="Arial" w:hAnsi="Arial" w:cs="Arial"/>
          <w:sz w:val="24"/>
          <w:szCs w:val="24"/>
        </w:rPr>
      </w:pPr>
      <w:r w:rsidRPr="00EC5590">
        <w:rPr>
          <w:rFonts w:ascii="Arial" w:hAnsi="Arial" w:cs="Arial"/>
          <w:sz w:val="24"/>
          <w:szCs w:val="24"/>
        </w:rPr>
        <w:t>Ed Maxfield</w:t>
      </w:r>
    </w:p>
    <w:p w14:paraId="31F79B8B" w14:textId="77777777" w:rsidR="00EC5590" w:rsidRPr="00EC5590" w:rsidRDefault="00EC5590" w:rsidP="00EC5590">
      <w:pPr>
        <w:spacing w:after="0"/>
        <w:rPr>
          <w:rFonts w:ascii="Arial" w:hAnsi="Arial" w:cs="Arial"/>
          <w:sz w:val="24"/>
          <w:szCs w:val="24"/>
        </w:rPr>
      </w:pPr>
      <w:r w:rsidRPr="00EC5590">
        <w:rPr>
          <w:rFonts w:ascii="Arial" w:hAnsi="Arial" w:cs="Arial"/>
          <w:sz w:val="24"/>
          <w:szCs w:val="24"/>
        </w:rPr>
        <w:t>www.edmaxfield.org.uk</w:t>
      </w:r>
    </w:p>
    <w:p w14:paraId="63F63BFA" w14:textId="77777777" w:rsidR="00787D8A" w:rsidRPr="00EC5590" w:rsidRDefault="00787D8A">
      <w:pPr>
        <w:rPr>
          <w:rFonts w:ascii="Arial" w:hAnsi="Arial" w:cs="Arial"/>
          <w:sz w:val="24"/>
          <w:szCs w:val="24"/>
        </w:rPr>
      </w:pPr>
    </w:p>
    <w:p w14:paraId="4371F70D" w14:textId="77777777" w:rsidR="00787D8A" w:rsidRDefault="00787D8A"/>
    <w:p w14:paraId="04389EA0" w14:textId="77777777" w:rsidR="00787D8A" w:rsidRDefault="00787D8A"/>
    <w:p w14:paraId="66B7DE34" w14:textId="77777777" w:rsidR="00787D8A" w:rsidRDefault="00787D8A"/>
    <w:p w14:paraId="0CB35209" w14:textId="77777777" w:rsidR="00787D8A" w:rsidRDefault="00787D8A"/>
    <w:p w14:paraId="1F27FBBE" w14:textId="77777777" w:rsidR="00544DD4" w:rsidRDefault="00544DD4"/>
    <w:p w14:paraId="5A40D644" w14:textId="77777777" w:rsidR="00544DD4" w:rsidRDefault="00544DD4"/>
    <w:p w14:paraId="4709DE51" w14:textId="77777777" w:rsidR="00544DD4" w:rsidRDefault="00544DD4"/>
    <w:p w14:paraId="5BC2A956" w14:textId="77777777" w:rsidR="00544DD4" w:rsidRDefault="00544DD4"/>
    <w:p w14:paraId="22EA6513" w14:textId="77777777" w:rsidR="00544DD4" w:rsidRDefault="00544DD4"/>
    <w:p w14:paraId="1193735C" w14:textId="77777777" w:rsidR="00544DD4" w:rsidRDefault="00544DD4"/>
    <w:p w14:paraId="59415073" w14:textId="77777777" w:rsidR="00544DD4" w:rsidRDefault="00544DD4"/>
    <w:p w14:paraId="67DB77D4" w14:textId="77777777" w:rsidR="00544DD4" w:rsidRDefault="00544DD4"/>
    <w:p w14:paraId="77809B84" w14:textId="77777777" w:rsidR="00544DD4" w:rsidRDefault="00544DD4"/>
    <w:p w14:paraId="3FE321F8" w14:textId="77777777" w:rsidR="00544DD4" w:rsidRDefault="00544DD4"/>
    <w:p w14:paraId="5D40E7DF" w14:textId="77777777" w:rsidR="00544DD4" w:rsidRDefault="00544DD4"/>
    <w:p w14:paraId="54C56DAB" w14:textId="77777777" w:rsidR="00544DD4" w:rsidRDefault="00544DD4"/>
    <w:p w14:paraId="528BCE4E" w14:textId="77777777" w:rsidR="00544DD4" w:rsidRDefault="00544DD4"/>
    <w:p w14:paraId="50BECB3C" w14:textId="77777777" w:rsidR="00544DD4" w:rsidRDefault="00544DD4"/>
    <w:p w14:paraId="66BEDBFB" w14:textId="77777777" w:rsidR="00544DD4" w:rsidRDefault="00544DD4"/>
    <w:p w14:paraId="100DA74D" w14:textId="77777777" w:rsidR="00787D8A" w:rsidRDefault="00787D8A"/>
    <w:p w14:paraId="571C717F" w14:textId="77777777" w:rsidR="00787D8A" w:rsidRDefault="00787D8A"/>
    <w:p w14:paraId="65A6B637" w14:textId="77777777" w:rsidR="00787D8A" w:rsidRDefault="00787D8A"/>
    <w:p w14:paraId="79CFCEE1" w14:textId="77777777" w:rsidR="00787D8A" w:rsidRDefault="00787D8A"/>
    <w:p w14:paraId="4A166824" w14:textId="77777777" w:rsidR="00787D8A" w:rsidRDefault="00787D8A" w:rsidP="00787D8A">
      <w:pPr>
        <w:jc w:val="center"/>
        <w:rPr>
          <w:rFonts w:ascii="Arial" w:hAnsi="Arial" w:cs="Arial"/>
          <w:b/>
          <w:bCs/>
          <w:sz w:val="24"/>
          <w:szCs w:val="24"/>
        </w:rPr>
      </w:pPr>
      <w:r>
        <w:rPr>
          <w:rFonts w:ascii="Arial" w:hAnsi="Arial" w:cs="Arial"/>
          <w:b/>
          <w:bCs/>
          <w:sz w:val="24"/>
          <w:szCs w:val="24"/>
        </w:rPr>
        <w:lastRenderedPageBreak/>
        <w:t>Appendix B</w:t>
      </w:r>
    </w:p>
    <w:p w14:paraId="7FF4BB00" w14:textId="51FF4C13" w:rsidR="00787D8A" w:rsidRPr="00787D8A" w:rsidRDefault="00787D8A" w:rsidP="00787D8A">
      <w:pPr>
        <w:jc w:val="center"/>
        <w:rPr>
          <w:rFonts w:ascii="Arial" w:hAnsi="Arial" w:cs="Arial"/>
          <w:b/>
          <w:bCs/>
          <w:sz w:val="24"/>
          <w:szCs w:val="24"/>
        </w:rPr>
      </w:pPr>
      <w:r w:rsidRPr="00787D8A">
        <w:rPr>
          <w:rFonts w:ascii="Arial" w:hAnsi="Arial" w:cs="Arial"/>
          <w:b/>
          <w:bCs/>
          <w:sz w:val="24"/>
          <w:szCs w:val="24"/>
        </w:rPr>
        <w:t>DISTRICT COUNCILLOR’S REPORT</w:t>
      </w:r>
    </w:p>
    <w:p w14:paraId="6AB6ED40" w14:textId="77777777" w:rsidR="00787D8A" w:rsidRPr="00787D8A" w:rsidRDefault="00787D8A" w:rsidP="00787D8A">
      <w:pPr>
        <w:jc w:val="center"/>
        <w:rPr>
          <w:rFonts w:ascii="Arial" w:hAnsi="Arial" w:cs="Arial"/>
          <w:b/>
          <w:bCs/>
          <w:sz w:val="24"/>
          <w:szCs w:val="24"/>
        </w:rPr>
      </w:pPr>
      <w:r w:rsidRPr="00787D8A">
        <w:rPr>
          <w:rFonts w:ascii="Arial" w:hAnsi="Arial" w:cs="Arial"/>
          <w:b/>
          <w:bCs/>
          <w:sz w:val="24"/>
          <w:szCs w:val="24"/>
        </w:rPr>
        <w:t>July 2023</w:t>
      </w:r>
    </w:p>
    <w:p w14:paraId="06B8B301" w14:textId="77777777" w:rsidR="00787D8A" w:rsidRPr="00787D8A" w:rsidRDefault="00787D8A" w:rsidP="00787D8A">
      <w:pPr>
        <w:jc w:val="both"/>
        <w:rPr>
          <w:rFonts w:ascii="Arial" w:hAnsi="Arial" w:cs="Arial"/>
          <w:b/>
          <w:bCs/>
          <w:sz w:val="24"/>
          <w:szCs w:val="24"/>
        </w:rPr>
      </w:pPr>
    </w:p>
    <w:p w14:paraId="76B7DF6A" w14:textId="77777777" w:rsidR="00787D8A" w:rsidRPr="00787D8A" w:rsidRDefault="00787D8A" w:rsidP="00787D8A">
      <w:pPr>
        <w:jc w:val="both"/>
        <w:rPr>
          <w:rFonts w:ascii="Arial" w:hAnsi="Arial" w:cs="Arial"/>
          <w:b/>
          <w:bCs/>
          <w:sz w:val="24"/>
          <w:szCs w:val="24"/>
        </w:rPr>
      </w:pPr>
      <w:r w:rsidRPr="00787D8A">
        <w:rPr>
          <w:rFonts w:ascii="Arial" w:hAnsi="Arial" w:cs="Arial"/>
          <w:b/>
          <w:bCs/>
          <w:sz w:val="24"/>
          <w:szCs w:val="24"/>
        </w:rPr>
        <w:t xml:space="preserve">Cabinet Approvals: </w:t>
      </w:r>
    </w:p>
    <w:p w14:paraId="1161F4D7"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I was unable to observe Cabinet in person due to diary conflicts.  However, I was disappointed to see that for the first time in my 20 years of experience as your District Councillor, that last year’s budget showed a large deficit.  The new appointments as Portfolio Holders are very confusing and bears no relation to the senior officer structure.</w:t>
      </w:r>
    </w:p>
    <w:p w14:paraId="269FCD1B" w14:textId="77777777" w:rsidR="00787D8A" w:rsidRPr="00787D8A" w:rsidRDefault="00787D8A" w:rsidP="00787D8A">
      <w:pPr>
        <w:jc w:val="both"/>
        <w:rPr>
          <w:rFonts w:ascii="Arial" w:hAnsi="Arial" w:cs="Arial"/>
          <w:b/>
          <w:bCs/>
          <w:sz w:val="24"/>
          <w:szCs w:val="24"/>
        </w:rPr>
      </w:pPr>
      <w:r w:rsidRPr="00787D8A">
        <w:rPr>
          <w:rFonts w:ascii="Arial" w:hAnsi="Arial" w:cs="Arial"/>
          <w:b/>
          <w:bCs/>
          <w:sz w:val="24"/>
          <w:szCs w:val="24"/>
        </w:rPr>
        <w:t>Full Council Decisions:</w:t>
      </w:r>
      <w:r w:rsidRPr="00787D8A">
        <w:rPr>
          <w:rFonts w:ascii="Arial" w:hAnsi="Arial" w:cs="Arial"/>
          <w:b/>
          <w:bCs/>
          <w:sz w:val="24"/>
          <w:szCs w:val="24"/>
        </w:rPr>
        <w:tab/>
      </w:r>
    </w:p>
    <w:p w14:paraId="3243218C"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 xml:space="preserve">Full Council received reports from all Portfolio Holders, although these were incomplete as I noticed many omissions in the “Meetings Attended” section of their reports.  Less than half of the cabinet are re-elected Councillors and only the Leader has served more than one term. </w:t>
      </w:r>
    </w:p>
    <w:p w14:paraId="546ACF4D"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I asked The Leader which Portfolio Holder was responsible for dog on beaches signage as it could have been anyone of 3! The reason being that I had received a complaint in respect of Overstrand Promenade – details below. He undertook to resolve this – and then a week later asked if it was Doctors Steps in Cromer!</w:t>
      </w:r>
    </w:p>
    <w:p w14:paraId="25441CEB" w14:textId="77777777" w:rsidR="00787D8A" w:rsidRPr="00787D8A" w:rsidRDefault="00787D8A" w:rsidP="00787D8A">
      <w:pPr>
        <w:jc w:val="both"/>
        <w:rPr>
          <w:rFonts w:ascii="Arial" w:hAnsi="Arial" w:cs="Arial"/>
          <w:sz w:val="24"/>
          <w:szCs w:val="24"/>
        </w:rPr>
      </w:pPr>
    </w:p>
    <w:p w14:paraId="4116259C" w14:textId="77777777" w:rsidR="00787D8A" w:rsidRPr="00787D8A" w:rsidRDefault="00787D8A" w:rsidP="00787D8A">
      <w:pPr>
        <w:jc w:val="both"/>
        <w:rPr>
          <w:rFonts w:ascii="Arial" w:hAnsi="Arial" w:cs="Arial"/>
          <w:b/>
          <w:bCs/>
          <w:sz w:val="24"/>
          <w:szCs w:val="24"/>
        </w:rPr>
      </w:pPr>
      <w:r w:rsidRPr="00787D8A">
        <w:rPr>
          <w:rFonts w:ascii="Arial" w:hAnsi="Arial" w:cs="Arial"/>
          <w:b/>
          <w:bCs/>
          <w:sz w:val="24"/>
          <w:szCs w:val="24"/>
        </w:rPr>
        <w:t xml:space="preserve">Ward Issues: </w:t>
      </w:r>
    </w:p>
    <w:p w14:paraId="64212EB6"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I have ongoing complaints in respect of overgrown verges – passed on to Cllr Maxfield as County Council is responsible for this.</w:t>
      </w:r>
    </w:p>
    <w:p w14:paraId="6809EDC8"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I called in the Shrublands Farm Camping Pods Application, which, I’m sorry to say was refused.  Development Committee was chaotic, members needing clarification from officers when they should have asked them before the meeting, also changing their minds between amendments and the final vote!</w:t>
      </w:r>
    </w:p>
    <w:p w14:paraId="5FF4008C"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As mentioned above, I had a complaint that a directional sign was pointing dog owners down the Overstrand Promenade ramp towards Cromer, where the steps to the beach were very unsafe and the beach level had dropped to make access very risky. I’m glad to say the steps have now been repaired, but we can do nothing about the beach levels! There is a safer access behind the revetments.</w:t>
      </w:r>
    </w:p>
    <w:p w14:paraId="2EC5F478" w14:textId="77777777" w:rsidR="00787D8A" w:rsidRPr="00787D8A" w:rsidRDefault="00787D8A" w:rsidP="00787D8A">
      <w:pPr>
        <w:jc w:val="both"/>
        <w:rPr>
          <w:rFonts w:ascii="Arial" w:hAnsi="Arial" w:cs="Arial"/>
          <w:sz w:val="24"/>
          <w:szCs w:val="24"/>
        </w:rPr>
      </w:pPr>
      <w:r w:rsidRPr="00787D8A">
        <w:rPr>
          <w:rFonts w:ascii="Arial" w:hAnsi="Arial" w:cs="Arial"/>
          <w:sz w:val="24"/>
          <w:szCs w:val="24"/>
        </w:rPr>
        <w:t>Works on the Pauls Lane Car Park came as a surprise to all of us and I registered my disappointment with the lack of communication to both the portfolio holder and the Head of Property. I have had no reply other than a rather lame excuse form the Head of Property.</w:t>
      </w:r>
    </w:p>
    <w:p w14:paraId="725D160E" w14:textId="77777777" w:rsidR="00787D8A" w:rsidRPr="00787D8A" w:rsidRDefault="00787D8A" w:rsidP="00787D8A">
      <w:pPr>
        <w:jc w:val="both"/>
        <w:rPr>
          <w:rFonts w:ascii="Arial" w:hAnsi="Arial" w:cs="Arial"/>
          <w:b/>
          <w:bCs/>
          <w:sz w:val="24"/>
          <w:szCs w:val="24"/>
        </w:rPr>
      </w:pPr>
      <w:r w:rsidRPr="00787D8A">
        <w:rPr>
          <w:rFonts w:ascii="Arial" w:hAnsi="Arial" w:cs="Arial"/>
          <w:b/>
          <w:bCs/>
          <w:sz w:val="24"/>
          <w:szCs w:val="24"/>
        </w:rPr>
        <w:t>Cllr Angie Fitch-Tillett</w:t>
      </w:r>
    </w:p>
    <w:p w14:paraId="29CEDCAE" w14:textId="1AE7C25C" w:rsidR="00787D8A" w:rsidRPr="00787D8A" w:rsidRDefault="00787D8A" w:rsidP="00544DD4">
      <w:pPr>
        <w:jc w:val="both"/>
        <w:rPr>
          <w:rFonts w:ascii="Arial" w:hAnsi="Arial" w:cs="Arial"/>
          <w:sz w:val="24"/>
          <w:szCs w:val="24"/>
        </w:rPr>
      </w:pPr>
      <w:proofErr w:type="spellStart"/>
      <w:r w:rsidRPr="00787D8A">
        <w:rPr>
          <w:rFonts w:ascii="Arial" w:hAnsi="Arial" w:cs="Arial"/>
          <w:b/>
          <w:bCs/>
          <w:sz w:val="24"/>
          <w:szCs w:val="24"/>
        </w:rPr>
        <w:t>Poppyland</w:t>
      </w:r>
      <w:proofErr w:type="spellEnd"/>
      <w:r w:rsidRPr="00787D8A">
        <w:rPr>
          <w:rFonts w:ascii="Arial" w:hAnsi="Arial" w:cs="Arial"/>
          <w:b/>
          <w:bCs/>
          <w:sz w:val="24"/>
          <w:szCs w:val="24"/>
        </w:rPr>
        <w:t xml:space="preserve"> Ward, NNDC</w:t>
      </w:r>
    </w:p>
    <w:sectPr w:rsidR="00787D8A" w:rsidRPr="00787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598"/>
    <w:multiLevelType w:val="hybridMultilevel"/>
    <w:tmpl w:val="E7A4FF9C"/>
    <w:lvl w:ilvl="0" w:tplc="8CE0DAE8">
      <w:start w:val="1"/>
      <w:numFmt w:val="lowerLetter"/>
      <w:lvlText w:val="%1."/>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C3C5A">
      <w:start w:val="1"/>
      <w:numFmt w:val="lowerLetter"/>
      <w:lvlText w:val="%2"/>
      <w:lvlJc w:val="left"/>
      <w:pPr>
        <w:ind w:left="1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0CAFA4">
      <w:start w:val="1"/>
      <w:numFmt w:val="lowerRoman"/>
      <w:lvlText w:val="%3"/>
      <w:lvlJc w:val="left"/>
      <w:pPr>
        <w:ind w:left="2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981026">
      <w:start w:val="1"/>
      <w:numFmt w:val="decimal"/>
      <w:lvlText w:val="%4"/>
      <w:lvlJc w:val="left"/>
      <w:pPr>
        <w:ind w:left="3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6400E">
      <w:start w:val="1"/>
      <w:numFmt w:val="lowerLetter"/>
      <w:lvlText w:val="%5"/>
      <w:lvlJc w:val="left"/>
      <w:pPr>
        <w:ind w:left="3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E7BEA">
      <w:start w:val="1"/>
      <w:numFmt w:val="lowerRoman"/>
      <w:lvlText w:val="%6"/>
      <w:lvlJc w:val="left"/>
      <w:pPr>
        <w:ind w:left="4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4A4C6">
      <w:start w:val="1"/>
      <w:numFmt w:val="decimal"/>
      <w:lvlText w:val="%7"/>
      <w:lvlJc w:val="left"/>
      <w:pPr>
        <w:ind w:left="5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4AFAE">
      <w:start w:val="1"/>
      <w:numFmt w:val="lowerLetter"/>
      <w:lvlText w:val="%8"/>
      <w:lvlJc w:val="left"/>
      <w:pPr>
        <w:ind w:left="6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221C50">
      <w:start w:val="1"/>
      <w:numFmt w:val="lowerRoman"/>
      <w:lvlText w:val="%9"/>
      <w:lvlJc w:val="left"/>
      <w:pPr>
        <w:ind w:left="6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12B09"/>
    <w:multiLevelType w:val="hybridMultilevel"/>
    <w:tmpl w:val="5ABA182E"/>
    <w:lvl w:ilvl="0" w:tplc="BB2CFDAC">
      <w:start w:val="27"/>
      <w:numFmt w:val="upperLetter"/>
      <w:lvlText w:val="%1."/>
      <w:lvlJc w:val="left"/>
      <w:pPr>
        <w:ind w:left="750" w:hanging="39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75D26"/>
    <w:multiLevelType w:val="hybridMultilevel"/>
    <w:tmpl w:val="6B30ADE0"/>
    <w:lvl w:ilvl="0" w:tplc="E9727554">
      <w:start w:val="1"/>
      <w:numFmt w:val="lowerLetter"/>
      <w:lvlText w:val="%1."/>
      <w:lvlJc w:val="left"/>
      <w:pPr>
        <w:ind w:left="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A5CF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67CB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E4776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6E18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040E4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AA5AB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DA211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E8E59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6108BF"/>
    <w:multiLevelType w:val="hybridMultilevel"/>
    <w:tmpl w:val="7AFCA6DA"/>
    <w:lvl w:ilvl="0" w:tplc="8AC8B35E">
      <w:start w:val="1"/>
      <w:numFmt w:val="lowerLetter"/>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85372">
      <w:start w:val="1"/>
      <w:numFmt w:val="lowerLetter"/>
      <w:lvlText w:val="%2"/>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36D550">
      <w:start w:val="1"/>
      <w:numFmt w:val="lowerRoman"/>
      <w:lvlText w:val="%3"/>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A2CFFA">
      <w:start w:val="1"/>
      <w:numFmt w:val="decimal"/>
      <w:lvlText w:val="%4"/>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D408A4">
      <w:start w:val="1"/>
      <w:numFmt w:val="lowerLetter"/>
      <w:lvlText w:val="%5"/>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FE12EA">
      <w:start w:val="1"/>
      <w:numFmt w:val="lowerRoman"/>
      <w:lvlText w:val="%6"/>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2A842">
      <w:start w:val="1"/>
      <w:numFmt w:val="decimal"/>
      <w:lvlText w:val="%7"/>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EAB614">
      <w:start w:val="1"/>
      <w:numFmt w:val="lowerLetter"/>
      <w:lvlText w:val="%8"/>
      <w:lvlJc w:val="left"/>
      <w:pPr>
        <w:ind w:left="5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728D90">
      <w:start w:val="1"/>
      <w:numFmt w:val="lowerRoman"/>
      <w:lvlText w:val="%9"/>
      <w:lvlJc w:val="left"/>
      <w:pPr>
        <w:ind w:left="6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DA2535"/>
    <w:multiLevelType w:val="hybridMultilevel"/>
    <w:tmpl w:val="81806904"/>
    <w:lvl w:ilvl="0" w:tplc="2786B4AC">
      <w:start w:val="1"/>
      <w:numFmt w:val="lowerLetter"/>
      <w:lvlText w:val="%1."/>
      <w:lvlJc w:val="left"/>
      <w:pPr>
        <w:ind w:left="6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EF8F0">
      <w:start w:val="1"/>
      <w:numFmt w:val="lowerLetter"/>
      <w:lvlText w:val="%2"/>
      <w:lvlJc w:val="left"/>
      <w:pPr>
        <w:ind w:left="6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521D1C">
      <w:start w:val="1"/>
      <w:numFmt w:val="lowerRoman"/>
      <w:lvlText w:val="%3"/>
      <w:lvlJc w:val="left"/>
      <w:pPr>
        <w:ind w:left="7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50BF92">
      <w:start w:val="1"/>
      <w:numFmt w:val="decimal"/>
      <w:lvlText w:val="%4"/>
      <w:lvlJc w:val="left"/>
      <w:pPr>
        <w:ind w:left="8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EAEDC">
      <w:start w:val="1"/>
      <w:numFmt w:val="lowerLetter"/>
      <w:lvlText w:val="%5"/>
      <w:lvlJc w:val="left"/>
      <w:pPr>
        <w:ind w:left="9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C6DA8">
      <w:start w:val="1"/>
      <w:numFmt w:val="lowerRoman"/>
      <w:lvlText w:val="%6"/>
      <w:lvlJc w:val="left"/>
      <w:pPr>
        <w:ind w:left="9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AC185A">
      <w:start w:val="1"/>
      <w:numFmt w:val="decimal"/>
      <w:lvlText w:val="%7"/>
      <w:lvlJc w:val="left"/>
      <w:pPr>
        <w:ind w:left="10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67468">
      <w:start w:val="1"/>
      <w:numFmt w:val="lowerLetter"/>
      <w:lvlText w:val="%8"/>
      <w:lvlJc w:val="left"/>
      <w:pPr>
        <w:ind w:left="1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C86474">
      <w:start w:val="1"/>
      <w:numFmt w:val="lowerRoman"/>
      <w:lvlText w:val="%9"/>
      <w:lvlJc w:val="left"/>
      <w:pPr>
        <w:ind w:left="1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0B033C"/>
    <w:multiLevelType w:val="hybridMultilevel"/>
    <w:tmpl w:val="7C66CF92"/>
    <w:lvl w:ilvl="0" w:tplc="08090017">
      <w:start w:val="1"/>
      <w:numFmt w:val="lowerLetter"/>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6" w15:restartNumberingAfterBreak="0">
    <w:nsid w:val="5F0B720A"/>
    <w:multiLevelType w:val="hybridMultilevel"/>
    <w:tmpl w:val="569E5B82"/>
    <w:lvl w:ilvl="0" w:tplc="10340E6C">
      <w:start w:val="1"/>
      <w:numFmt w:val="lowerLetter"/>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8FD90">
      <w:start w:val="1"/>
      <w:numFmt w:val="lowerLetter"/>
      <w:lvlText w:val="%2"/>
      <w:lvlJc w:val="left"/>
      <w:pPr>
        <w:ind w:left="1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033B0">
      <w:start w:val="1"/>
      <w:numFmt w:val="lowerRoman"/>
      <w:lvlText w:val="%3"/>
      <w:lvlJc w:val="left"/>
      <w:pPr>
        <w:ind w:left="2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BE825A">
      <w:start w:val="1"/>
      <w:numFmt w:val="decimal"/>
      <w:lvlText w:val="%4"/>
      <w:lvlJc w:val="left"/>
      <w:pPr>
        <w:ind w:left="3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A6CFE">
      <w:start w:val="1"/>
      <w:numFmt w:val="lowerLetter"/>
      <w:lvlText w:val="%5"/>
      <w:lvlJc w:val="left"/>
      <w:pPr>
        <w:ind w:left="3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B05436">
      <w:start w:val="1"/>
      <w:numFmt w:val="lowerRoman"/>
      <w:lvlText w:val="%6"/>
      <w:lvlJc w:val="left"/>
      <w:pPr>
        <w:ind w:left="4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CC650">
      <w:start w:val="1"/>
      <w:numFmt w:val="decimal"/>
      <w:lvlText w:val="%7"/>
      <w:lvlJc w:val="left"/>
      <w:pPr>
        <w:ind w:left="5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0FBEA">
      <w:start w:val="1"/>
      <w:numFmt w:val="lowerLetter"/>
      <w:lvlText w:val="%8"/>
      <w:lvlJc w:val="left"/>
      <w:pPr>
        <w:ind w:left="5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264F4">
      <w:start w:val="1"/>
      <w:numFmt w:val="lowerRoman"/>
      <w:lvlText w:val="%9"/>
      <w:lvlJc w:val="left"/>
      <w:pPr>
        <w:ind w:left="6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A71139"/>
    <w:multiLevelType w:val="hybridMultilevel"/>
    <w:tmpl w:val="EBDCE43E"/>
    <w:lvl w:ilvl="0" w:tplc="9ABCB626">
      <w:start w:val="1"/>
      <w:numFmt w:val="lowerLetter"/>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CF2C6">
      <w:start w:val="1"/>
      <w:numFmt w:val="lowerLetter"/>
      <w:lvlText w:val="%2"/>
      <w:lvlJc w:val="left"/>
      <w:pPr>
        <w:ind w:left="1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F81122">
      <w:start w:val="1"/>
      <w:numFmt w:val="lowerRoman"/>
      <w:lvlText w:val="%3"/>
      <w:lvlJc w:val="left"/>
      <w:pPr>
        <w:ind w:left="2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5AB6AE">
      <w:start w:val="1"/>
      <w:numFmt w:val="decimal"/>
      <w:lvlText w:val="%4"/>
      <w:lvlJc w:val="left"/>
      <w:pPr>
        <w:ind w:left="3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AED4A">
      <w:start w:val="1"/>
      <w:numFmt w:val="lowerLetter"/>
      <w:lvlText w:val="%5"/>
      <w:lvlJc w:val="left"/>
      <w:pPr>
        <w:ind w:left="3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DAFC30">
      <w:start w:val="1"/>
      <w:numFmt w:val="lowerRoman"/>
      <w:lvlText w:val="%6"/>
      <w:lvlJc w:val="left"/>
      <w:pPr>
        <w:ind w:left="4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AA836C">
      <w:start w:val="1"/>
      <w:numFmt w:val="decimal"/>
      <w:lvlText w:val="%7"/>
      <w:lvlJc w:val="left"/>
      <w:pPr>
        <w:ind w:left="5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01AC8">
      <w:start w:val="1"/>
      <w:numFmt w:val="lowerLetter"/>
      <w:lvlText w:val="%8"/>
      <w:lvlJc w:val="left"/>
      <w:pPr>
        <w:ind w:left="5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5A2D7A">
      <w:start w:val="1"/>
      <w:numFmt w:val="lowerRoman"/>
      <w:lvlText w:val="%9"/>
      <w:lvlJc w:val="left"/>
      <w:pPr>
        <w:ind w:left="6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D5065A"/>
    <w:multiLevelType w:val="hybridMultilevel"/>
    <w:tmpl w:val="C98A492E"/>
    <w:lvl w:ilvl="0" w:tplc="E0FEF8B0">
      <w:start w:val="1"/>
      <w:numFmt w:val="lowerLetter"/>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23924">
      <w:start w:val="1"/>
      <w:numFmt w:val="lowerLetter"/>
      <w:lvlText w:val="%2"/>
      <w:lvlJc w:val="left"/>
      <w:pPr>
        <w:ind w:left="1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88764">
      <w:start w:val="1"/>
      <w:numFmt w:val="lowerRoman"/>
      <w:lvlText w:val="%3"/>
      <w:lvlJc w:val="left"/>
      <w:pPr>
        <w:ind w:left="2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3AFE80">
      <w:start w:val="1"/>
      <w:numFmt w:val="decimal"/>
      <w:lvlText w:val="%4"/>
      <w:lvlJc w:val="left"/>
      <w:pPr>
        <w:ind w:left="3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86EF4">
      <w:start w:val="1"/>
      <w:numFmt w:val="lowerLetter"/>
      <w:lvlText w:val="%5"/>
      <w:lvlJc w:val="left"/>
      <w:pPr>
        <w:ind w:left="3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E8ADD0">
      <w:start w:val="1"/>
      <w:numFmt w:val="lowerRoman"/>
      <w:lvlText w:val="%6"/>
      <w:lvlJc w:val="left"/>
      <w:pPr>
        <w:ind w:left="4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100DAC">
      <w:start w:val="1"/>
      <w:numFmt w:val="decimal"/>
      <w:lvlText w:val="%7"/>
      <w:lvlJc w:val="left"/>
      <w:pPr>
        <w:ind w:left="5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EE202C">
      <w:start w:val="1"/>
      <w:numFmt w:val="lowerLetter"/>
      <w:lvlText w:val="%8"/>
      <w:lvlJc w:val="left"/>
      <w:pPr>
        <w:ind w:left="5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1A57DC">
      <w:start w:val="1"/>
      <w:numFmt w:val="lowerRoman"/>
      <w:lvlText w:val="%9"/>
      <w:lvlJc w:val="left"/>
      <w:pPr>
        <w:ind w:left="6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43278108">
    <w:abstractNumId w:val="6"/>
  </w:num>
  <w:num w:numId="2" w16cid:durableId="1913810167">
    <w:abstractNumId w:val="8"/>
  </w:num>
  <w:num w:numId="3" w16cid:durableId="467480828">
    <w:abstractNumId w:val="7"/>
  </w:num>
  <w:num w:numId="4" w16cid:durableId="1625188675">
    <w:abstractNumId w:val="2"/>
  </w:num>
  <w:num w:numId="5" w16cid:durableId="1819375024">
    <w:abstractNumId w:val="0"/>
  </w:num>
  <w:num w:numId="6" w16cid:durableId="798688210">
    <w:abstractNumId w:val="4"/>
  </w:num>
  <w:num w:numId="7" w16cid:durableId="758915389">
    <w:abstractNumId w:val="3"/>
  </w:num>
  <w:num w:numId="8" w16cid:durableId="224413649">
    <w:abstractNumId w:val="1"/>
  </w:num>
  <w:num w:numId="9" w16cid:durableId="1985038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7F"/>
    <w:rsid w:val="002F557F"/>
    <w:rsid w:val="004934AB"/>
    <w:rsid w:val="004A5094"/>
    <w:rsid w:val="004E69C3"/>
    <w:rsid w:val="00534315"/>
    <w:rsid w:val="00544DD4"/>
    <w:rsid w:val="00615BB0"/>
    <w:rsid w:val="00787D8A"/>
    <w:rsid w:val="00A920D5"/>
    <w:rsid w:val="00EC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0716"/>
  <w15:chartTrackingRefBased/>
  <w15:docId w15:val="{A5FAE9A7-D68A-4A10-9C49-7D11354A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7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590"/>
    <w:rPr>
      <w:color w:val="0000FF"/>
      <w:u w:val="single"/>
    </w:rPr>
  </w:style>
  <w:style w:type="paragraph" w:styleId="ListParagraph">
    <w:name w:val="List Paragraph"/>
    <w:basedOn w:val="Normal"/>
    <w:uiPriority w:val="34"/>
    <w:qFormat/>
    <w:rsid w:val="004E6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edp24.co.uk%2Fnews%2F23593738.norfolk-roads-get-parking-restrictions%2F&amp;data=05%7C01%7Cedward.maxfield.cllr%40norfolk.gov.uk%7C111e1ebcc86348807fb808db715a7e99%7C1419177e57e04f0faff0fd61b549d10e%7C0%7C0%7C638228405704794432%7CUnknown%7CTWFpbGZsb3d8eyJWIjoiMC4wLjAwMDAiLCJQIjoiV2luMzIiLCJBTiI6Ik1haWwiLCJXVCI6Mn0%3D%7C3000%7C%7C%7C&amp;sdata=FFqVkgK7OSex%2FGZEcF7d42oG%2B0C9GZRRN8IfOwPZI40%3D&amp;reserved=0"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Wisson</dc:creator>
  <cp:keywords/>
  <dc:description/>
  <cp:lastModifiedBy>Jane Wisson</cp:lastModifiedBy>
  <cp:revision>1</cp:revision>
  <dcterms:created xsi:type="dcterms:W3CDTF">2023-09-12T06:29:00Z</dcterms:created>
  <dcterms:modified xsi:type="dcterms:W3CDTF">2023-09-12T08:14:00Z</dcterms:modified>
</cp:coreProperties>
</file>